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74" w:rsidRDefault="00071430" w:rsidP="002B7A74">
      <w:pPr>
        <w:pStyle w:val="Heading1"/>
        <w:spacing w:before="0" w:beforeAutospacing="0" w:after="0" w:afterAutospacing="0"/>
        <w:jc w:val="center"/>
        <w:rPr>
          <w:rFonts w:ascii="Calibri" w:hAnsi="Calibri"/>
          <w:sz w:val="32"/>
          <w:szCs w:val="32"/>
        </w:rPr>
      </w:pPr>
      <w:r>
        <w:rPr>
          <w:rFonts w:ascii="Calibri" w:hAnsi="Calibri"/>
          <w:sz w:val="32"/>
          <w:szCs w:val="32"/>
        </w:rPr>
        <w:t xml:space="preserve">Assertion, Evidence, Commentary:  </w:t>
      </w:r>
    </w:p>
    <w:p w:rsidR="00071430" w:rsidRDefault="00071430" w:rsidP="002B7A74">
      <w:pPr>
        <w:pStyle w:val="Heading1"/>
        <w:spacing w:before="0" w:beforeAutospacing="0" w:after="0" w:afterAutospacing="0"/>
        <w:jc w:val="center"/>
        <w:rPr>
          <w:rFonts w:ascii="Calibri" w:hAnsi="Calibri"/>
          <w:sz w:val="32"/>
          <w:szCs w:val="32"/>
        </w:rPr>
      </w:pPr>
      <w:r>
        <w:rPr>
          <w:rFonts w:ascii="Calibri" w:hAnsi="Calibri"/>
          <w:sz w:val="32"/>
          <w:szCs w:val="32"/>
        </w:rPr>
        <w:t>AP Writing Structure</w:t>
      </w:r>
      <w:r w:rsidR="002B7A74">
        <w:rPr>
          <w:rFonts w:ascii="Calibri" w:hAnsi="Calibri"/>
          <w:sz w:val="32"/>
          <w:szCs w:val="32"/>
        </w:rPr>
        <w:t xml:space="preserve"> for Rhetorical Analysis</w:t>
      </w:r>
    </w:p>
    <w:p w:rsidR="00071430" w:rsidRPr="00071430" w:rsidRDefault="00071430" w:rsidP="00F66F61">
      <w:pPr>
        <w:pStyle w:val="Heading1"/>
        <w:rPr>
          <w:rFonts w:ascii="Calibri" w:hAnsi="Calibri"/>
          <w:sz w:val="22"/>
          <w:szCs w:val="22"/>
        </w:rPr>
      </w:pPr>
      <w:r w:rsidRPr="00071430">
        <w:rPr>
          <w:rFonts w:ascii="Calibri" w:hAnsi="Calibri"/>
          <w:sz w:val="22"/>
          <w:szCs w:val="22"/>
        </w:rPr>
        <w:t>The Chain Gang Show</w:t>
      </w:r>
      <w:r>
        <w:rPr>
          <w:rFonts w:ascii="Calibri" w:hAnsi="Calibri"/>
          <w:sz w:val="22"/>
          <w:szCs w:val="22"/>
        </w:rPr>
        <w:t xml:space="preserve"> (Excerpt)</w:t>
      </w:r>
      <w:r w:rsidR="00F66F61">
        <w:rPr>
          <w:rFonts w:ascii="Calibri" w:hAnsi="Calibri"/>
          <w:sz w:val="22"/>
          <w:szCs w:val="22"/>
        </w:rPr>
        <w:t xml:space="preserve"> </w:t>
      </w:r>
      <w:r w:rsidRPr="00071430">
        <w:rPr>
          <w:rFonts w:ascii="Calibri" w:hAnsi="Calibri"/>
          <w:sz w:val="22"/>
          <w:szCs w:val="22"/>
        </w:rPr>
        <w:t xml:space="preserve">By </w:t>
      </w:r>
      <w:r>
        <w:rPr>
          <w:rFonts w:ascii="Calibri" w:hAnsi="Calibri"/>
          <w:sz w:val="22"/>
          <w:szCs w:val="22"/>
        </w:rPr>
        <w:t>Brent Staples</w:t>
      </w:r>
    </w:p>
    <w:p w:rsidR="003A68A2" w:rsidRPr="00071430" w:rsidRDefault="00071430">
      <w:pPr>
        <w:rPr>
          <w:rFonts w:ascii="Calibri" w:hAnsi="Calibri"/>
          <w:sz w:val="22"/>
          <w:szCs w:val="22"/>
        </w:rPr>
      </w:pPr>
      <w:r w:rsidRPr="00071430">
        <w:rPr>
          <w:rFonts w:ascii="Calibri" w:hAnsi="Calibri"/>
          <w:sz w:val="22"/>
          <w:szCs w:val="22"/>
        </w:rPr>
        <w:t xml:space="preserve">ANY ANIMAL WITH TEETH ENOUGH will chew off its leg to escape a trap. Human beings behaved similarly when chain gang imprisonment -- a successor to slavery -- swept through the labor-starved South during Reconstruction. Beaten and driven like maltreated beasts, shackled to one another around the clock, prisoners turned to self-mutilation to make themselves useless for work. They slashed their bodies, broke their own legs, </w:t>
      </w:r>
      <w:proofErr w:type="gramStart"/>
      <w:r w:rsidRPr="00071430">
        <w:rPr>
          <w:rFonts w:ascii="Calibri" w:hAnsi="Calibri"/>
          <w:sz w:val="22"/>
          <w:szCs w:val="22"/>
        </w:rPr>
        <w:t>crippled</w:t>
      </w:r>
      <w:proofErr w:type="gramEnd"/>
      <w:r w:rsidRPr="00071430">
        <w:rPr>
          <w:rFonts w:ascii="Calibri" w:hAnsi="Calibri"/>
          <w:sz w:val="22"/>
          <w:szCs w:val="22"/>
        </w:rPr>
        <w:t xml:space="preserve"> themselves by cutting their tendons.</w:t>
      </w:r>
    </w:p>
    <w:tbl>
      <w:tblPr>
        <w:tblpPr w:leftFromText="180" w:rightFromText="180" w:vertAnchor="page" w:horzAnchor="margin" w:tblpY="3991"/>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937"/>
        <w:gridCol w:w="4264"/>
      </w:tblGrid>
      <w:tr w:rsidR="002B7A74" w:rsidTr="002B7A74">
        <w:tc>
          <w:tcPr>
            <w:tcW w:w="1415" w:type="pct"/>
          </w:tcPr>
          <w:p w:rsidR="002B7A74" w:rsidRPr="000A3A3B" w:rsidRDefault="002B7A74" w:rsidP="005E0204">
            <w:pPr>
              <w:rPr>
                <w:rFonts w:ascii="Calibri" w:hAnsi="Calibri"/>
                <w:sz w:val="22"/>
                <w:szCs w:val="22"/>
              </w:rPr>
            </w:pPr>
            <w:proofErr w:type="gramStart"/>
            <w:r w:rsidRPr="000A3A3B">
              <w:rPr>
                <w:rFonts w:ascii="Calibri" w:hAnsi="Calibri"/>
                <w:b/>
                <w:sz w:val="22"/>
                <w:szCs w:val="22"/>
              </w:rPr>
              <w:t xml:space="preserve">ASSERTION </w:t>
            </w:r>
            <w:r>
              <w:rPr>
                <w:rFonts w:ascii="Calibri" w:hAnsi="Calibri"/>
                <w:b/>
                <w:sz w:val="22"/>
                <w:szCs w:val="22"/>
              </w:rPr>
              <w:t xml:space="preserve"> </w:t>
            </w:r>
            <w:r w:rsidRPr="000A3A3B">
              <w:rPr>
                <w:rFonts w:ascii="Calibri" w:hAnsi="Calibri"/>
                <w:sz w:val="22"/>
                <w:szCs w:val="22"/>
              </w:rPr>
              <w:t>(</w:t>
            </w:r>
            <w:proofErr w:type="gramEnd"/>
            <w:r w:rsidRPr="000A3A3B">
              <w:rPr>
                <w:rFonts w:ascii="Calibri" w:hAnsi="Calibri"/>
                <w:sz w:val="22"/>
                <w:szCs w:val="22"/>
              </w:rPr>
              <w:t>What do you claim about the author’s use of language?</w:t>
            </w:r>
            <w:r>
              <w:rPr>
                <w:rFonts w:ascii="Calibri" w:hAnsi="Calibri"/>
                <w:sz w:val="22"/>
                <w:szCs w:val="22"/>
              </w:rPr>
              <w:t xml:space="preserve">  What is his purpose</w:t>
            </w:r>
            <w:r w:rsidR="005E0204">
              <w:rPr>
                <w:rFonts w:ascii="Calibri" w:hAnsi="Calibri"/>
                <w:sz w:val="22"/>
                <w:szCs w:val="22"/>
              </w:rPr>
              <w:t>/desired effect</w:t>
            </w:r>
            <w:r>
              <w:rPr>
                <w:rFonts w:ascii="Calibri" w:hAnsi="Calibri"/>
                <w:sz w:val="22"/>
                <w:szCs w:val="22"/>
              </w:rPr>
              <w:t>?</w:t>
            </w:r>
            <w:r w:rsidRPr="000A3A3B">
              <w:rPr>
                <w:rFonts w:ascii="Calibri" w:hAnsi="Calibri"/>
                <w:sz w:val="22"/>
                <w:szCs w:val="22"/>
              </w:rPr>
              <w:t>)</w:t>
            </w:r>
          </w:p>
        </w:tc>
        <w:tc>
          <w:tcPr>
            <w:tcW w:w="1462" w:type="pct"/>
          </w:tcPr>
          <w:p w:rsidR="002B7A74" w:rsidRPr="000A3A3B" w:rsidRDefault="002B7A74" w:rsidP="002B7A74">
            <w:pPr>
              <w:rPr>
                <w:rFonts w:ascii="Calibri" w:hAnsi="Calibri"/>
                <w:b/>
                <w:sz w:val="22"/>
                <w:szCs w:val="22"/>
              </w:rPr>
            </w:pPr>
            <w:r w:rsidRPr="000A3A3B">
              <w:rPr>
                <w:rFonts w:ascii="Calibri" w:hAnsi="Calibri"/>
                <w:b/>
                <w:sz w:val="22"/>
                <w:szCs w:val="22"/>
              </w:rPr>
              <w:t xml:space="preserve">EVIDENCE </w:t>
            </w:r>
            <w:r>
              <w:rPr>
                <w:rFonts w:ascii="Calibri" w:hAnsi="Calibri"/>
                <w:b/>
                <w:sz w:val="22"/>
                <w:szCs w:val="22"/>
              </w:rPr>
              <w:t xml:space="preserve"> </w:t>
            </w:r>
          </w:p>
          <w:p w:rsidR="002B7A74" w:rsidRPr="000A3A3B" w:rsidRDefault="002B7A74" w:rsidP="002B7A74">
            <w:pPr>
              <w:rPr>
                <w:rFonts w:ascii="Calibri" w:hAnsi="Calibri"/>
                <w:sz w:val="22"/>
                <w:szCs w:val="22"/>
              </w:rPr>
            </w:pPr>
            <w:r w:rsidRPr="000A3A3B">
              <w:rPr>
                <w:rFonts w:ascii="Calibri" w:hAnsi="Calibri"/>
                <w:sz w:val="22"/>
                <w:szCs w:val="22"/>
              </w:rPr>
              <w:t>(Where is it in the text?</w:t>
            </w:r>
            <w:r>
              <w:rPr>
                <w:rFonts w:ascii="Calibri" w:hAnsi="Calibri"/>
                <w:sz w:val="22"/>
                <w:szCs w:val="22"/>
              </w:rPr>
              <w:t xml:space="preserve"> Always cite a page, paragraph, or line number.</w:t>
            </w:r>
            <w:r w:rsidRPr="000A3A3B">
              <w:rPr>
                <w:rFonts w:ascii="Calibri" w:hAnsi="Calibri"/>
                <w:sz w:val="22"/>
                <w:szCs w:val="22"/>
              </w:rPr>
              <w:t>)</w:t>
            </w:r>
          </w:p>
        </w:tc>
        <w:tc>
          <w:tcPr>
            <w:tcW w:w="2123" w:type="pct"/>
          </w:tcPr>
          <w:p w:rsidR="002B7A74" w:rsidRPr="000A3A3B" w:rsidRDefault="002B7A74" w:rsidP="002B7A74">
            <w:pPr>
              <w:rPr>
                <w:rFonts w:ascii="Calibri" w:hAnsi="Calibri"/>
                <w:b/>
                <w:sz w:val="22"/>
                <w:szCs w:val="22"/>
              </w:rPr>
            </w:pPr>
            <w:r w:rsidRPr="000A3A3B">
              <w:rPr>
                <w:rFonts w:ascii="Calibri" w:hAnsi="Calibri"/>
                <w:b/>
                <w:sz w:val="22"/>
                <w:szCs w:val="22"/>
              </w:rPr>
              <w:t xml:space="preserve">COMMENTARY </w:t>
            </w:r>
          </w:p>
          <w:p w:rsidR="002B7A74" w:rsidRPr="000A3A3B" w:rsidRDefault="002B7A74" w:rsidP="002B7A74">
            <w:pPr>
              <w:rPr>
                <w:rFonts w:ascii="Calibri" w:hAnsi="Calibri"/>
                <w:sz w:val="22"/>
                <w:szCs w:val="22"/>
              </w:rPr>
            </w:pPr>
            <w:r w:rsidRPr="000A3A3B">
              <w:rPr>
                <w:rFonts w:ascii="Calibri" w:hAnsi="Calibri"/>
                <w:sz w:val="22"/>
                <w:szCs w:val="22"/>
              </w:rPr>
              <w:t xml:space="preserve">(Why is </w:t>
            </w:r>
            <w:r>
              <w:rPr>
                <w:rFonts w:ascii="Calibri" w:hAnsi="Calibri"/>
                <w:sz w:val="22"/>
                <w:szCs w:val="22"/>
              </w:rPr>
              <w:t>the</w:t>
            </w:r>
            <w:r w:rsidRPr="000A3A3B">
              <w:rPr>
                <w:rFonts w:ascii="Calibri" w:hAnsi="Calibri"/>
                <w:sz w:val="22"/>
                <w:szCs w:val="22"/>
              </w:rPr>
              <w:t xml:space="preserve"> </w:t>
            </w:r>
            <w:r>
              <w:rPr>
                <w:rFonts w:ascii="Calibri" w:hAnsi="Calibri"/>
                <w:sz w:val="22"/>
                <w:szCs w:val="22"/>
              </w:rPr>
              <w:t xml:space="preserve">evidence </w:t>
            </w:r>
            <w:r w:rsidRPr="00871136">
              <w:rPr>
                <w:rFonts w:ascii="Calibri" w:hAnsi="Calibri"/>
                <w:i/>
                <w:sz w:val="22"/>
                <w:szCs w:val="22"/>
              </w:rPr>
              <w:t>significant and effective</w:t>
            </w:r>
            <w:r w:rsidRPr="000A3A3B">
              <w:rPr>
                <w:rFonts w:ascii="Calibri" w:hAnsi="Calibri"/>
                <w:sz w:val="22"/>
                <w:szCs w:val="22"/>
              </w:rPr>
              <w:t xml:space="preserve"> for the author’s purpose?</w:t>
            </w:r>
            <w:r>
              <w:rPr>
                <w:rFonts w:ascii="Calibri" w:hAnsi="Calibri"/>
                <w:sz w:val="22"/>
                <w:szCs w:val="22"/>
              </w:rPr>
              <w:t xml:space="preserve">  How does it help him to convey his purpose?</w:t>
            </w:r>
            <w:r w:rsidRPr="000A3A3B">
              <w:rPr>
                <w:rFonts w:ascii="Calibri" w:hAnsi="Calibri"/>
                <w:sz w:val="22"/>
                <w:szCs w:val="22"/>
              </w:rPr>
              <w:t>)</w:t>
            </w:r>
          </w:p>
        </w:tc>
      </w:tr>
      <w:tr w:rsidR="002B7A74" w:rsidTr="002B7A74">
        <w:trPr>
          <w:trHeight w:val="2957"/>
        </w:trPr>
        <w:tc>
          <w:tcPr>
            <w:tcW w:w="1415" w:type="pct"/>
          </w:tcPr>
          <w:p w:rsidR="002B7A74" w:rsidRPr="000A3A3B" w:rsidRDefault="005E0204" w:rsidP="002B7A74">
            <w:pPr>
              <w:rPr>
                <w:rFonts w:ascii="Calibri" w:hAnsi="Calibri"/>
                <w:sz w:val="22"/>
                <w:szCs w:val="22"/>
              </w:rPr>
            </w:pPr>
            <w:r>
              <w:rPr>
                <w:rFonts w:ascii="Calibri" w:hAnsi="Calibri"/>
                <w:sz w:val="22"/>
                <w:szCs w:val="22"/>
              </w:rPr>
              <w:t xml:space="preserve"> </w:t>
            </w:r>
          </w:p>
          <w:p w:rsidR="002B7A74" w:rsidRDefault="002B7A74" w:rsidP="002B7A74">
            <w:pPr>
              <w:rPr>
                <w:rFonts w:ascii="Calibri" w:hAnsi="Calibri"/>
                <w:sz w:val="22"/>
                <w:szCs w:val="22"/>
              </w:rPr>
            </w:pPr>
          </w:p>
          <w:p w:rsidR="002B7A74" w:rsidRPr="000A3A3B" w:rsidRDefault="002B7A74" w:rsidP="002B7A74">
            <w:pPr>
              <w:rPr>
                <w:rFonts w:ascii="Calibri" w:hAnsi="Calibri"/>
                <w:sz w:val="22"/>
                <w:szCs w:val="22"/>
              </w:rPr>
            </w:pPr>
            <w:proofErr w:type="gramStart"/>
            <w:r>
              <w:rPr>
                <w:rFonts w:ascii="Calibri" w:hAnsi="Calibri"/>
                <w:sz w:val="22"/>
                <w:szCs w:val="22"/>
              </w:rPr>
              <w:t>Staples e</w:t>
            </w:r>
            <w:r w:rsidRPr="000A3A3B">
              <w:rPr>
                <w:rFonts w:ascii="Calibri" w:hAnsi="Calibri"/>
                <w:sz w:val="22"/>
                <w:szCs w:val="22"/>
              </w:rPr>
              <w:t>ffective</w:t>
            </w:r>
            <w:r>
              <w:rPr>
                <w:rFonts w:ascii="Calibri" w:hAnsi="Calibri"/>
                <w:sz w:val="22"/>
                <w:szCs w:val="22"/>
              </w:rPr>
              <w:t>ly</w:t>
            </w:r>
            <w:r w:rsidRPr="000A3A3B">
              <w:rPr>
                <w:rFonts w:ascii="Calibri" w:hAnsi="Calibri"/>
                <w:sz w:val="22"/>
                <w:szCs w:val="22"/>
              </w:rPr>
              <w:t xml:space="preserve"> use</w:t>
            </w:r>
            <w:r>
              <w:rPr>
                <w:rFonts w:ascii="Calibri" w:hAnsi="Calibri"/>
                <w:sz w:val="22"/>
                <w:szCs w:val="22"/>
              </w:rPr>
              <w:t>s</w:t>
            </w:r>
            <w:proofErr w:type="gramEnd"/>
            <w:r>
              <w:rPr>
                <w:rFonts w:ascii="Calibri" w:hAnsi="Calibri"/>
                <w:sz w:val="22"/>
                <w:szCs w:val="22"/>
              </w:rPr>
              <w:t xml:space="preserve"> </w:t>
            </w:r>
            <w:r w:rsidRPr="000A3A3B">
              <w:rPr>
                <w:rFonts w:ascii="Calibri" w:hAnsi="Calibri"/>
                <w:sz w:val="22"/>
                <w:szCs w:val="22"/>
              </w:rPr>
              <w:t>th</w:t>
            </w:r>
            <w:r>
              <w:rPr>
                <w:rFonts w:ascii="Calibri" w:hAnsi="Calibri"/>
                <w:sz w:val="22"/>
                <w:szCs w:val="22"/>
              </w:rPr>
              <w:t xml:space="preserve">e </w:t>
            </w:r>
            <w:r w:rsidRPr="000A3A3B">
              <w:rPr>
                <w:rFonts w:ascii="Calibri" w:hAnsi="Calibri"/>
                <w:sz w:val="22"/>
                <w:szCs w:val="22"/>
              </w:rPr>
              <w:t xml:space="preserve">rhetorical mode of </w:t>
            </w:r>
            <w:bookmarkStart w:id="0" w:name="_GoBack"/>
            <w:r w:rsidRPr="005E0204">
              <w:rPr>
                <w:rFonts w:ascii="Calibri" w:hAnsi="Calibri"/>
                <w:b/>
                <w:sz w:val="22"/>
                <w:szCs w:val="22"/>
                <w:u w:val="single"/>
              </w:rPr>
              <w:t>comparison</w:t>
            </w:r>
            <w:bookmarkEnd w:id="0"/>
            <w:r w:rsidRPr="000A3A3B">
              <w:rPr>
                <w:rFonts w:ascii="Calibri" w:hAnsi="Calibri"/>
                <w:sz w:val="22"/>
                <w:szCs w:val="22"/>
              </w:rPr>
              <w:t xml:space="preserve"> throughout the paragraph </w:t>
            </w:r>
            <w:r>
              <w:rPr>
                <w:rFonts w:ascii="Calibri" w:hAnsi="Calibri"/>
                <w:sz w:val="22"/>
                <w:szCs w:val="22"/>
              </w:rPr>
              <w:t>to convey the horrors of chain gangs.</w:t>
            </w:r>
          </w:p>
          <w:p w:rsidR="002B7A74" w:rsidRPr="000A3A3B" w:rsidRDefault="002B7A74" w:rsidP="002B7A74">
            <w:pPr>
              <w:rPr>
                <w:rFonts w:ascii="Calibri" w:hAnsi="Calibri"/>
                <w:sz w:val="22"/>
                <w:szCs w:val="22"/>
              </w:rPr>
            </w:pPr>
          </w:p>
          <w:p w:rsidR="002B7A74" w:rsidRPr="000A3A3B" w:rsidRDefault="002B7A74" w:rsidP="002B7A74">
            <w:pPr>
              <w:rPr>
                <w:rFonts w:ascii="Calibri" w:hAnsi="Calibri"/>
                <w:sz w:val="22"/>
                <w:szCs w:val="22"/>
              </w:rPr>
            </w:pPr>
          </w:p>
          <w:p w:rsidR="002B7A74" w:rsidRPr="000A3A3B" w:rsidRDefault="002B7A74" w:rsidP="002B7A74">
            <w:pPr>
              <w:rPr>
                <w:rFonts w:ascii="Calibri" w:hAnsi="Calibri"/>
                <w:sz w:val="22"/>
                <w:szCs w:val="22"/>
              </w:rPr>
            </w:pPr>
          </w:p>
        </w:tc>
        <w:tc>
          <w:tcPr>
            <w:tcW w:w="1462" w:type="pct"/>
          </w:tcPr>
          <w:p w:rsidR="002B7A74" w:rsidRPr="000A3A3B" w:rsidRDefault="002B7A74" w:rsidP="002B7A74">
            <w:pPr>
              <w:rPr>
                <w:rFonts w:ascii="Calibri" w:hAnsi="Calibri"/>
                <w:sz w:val="22"/>
                <w:szCs w:val="22"/>
              </w:rPr>
            </w:pPr>
          </w:p>
          <w:p w:rsidR="002B7A74" w:rsidRDefault="002B7A74" w:rsidP="002B7A74">
            <w:pPr>
              <w:rPr>
                <w:rFonts w:ascii="Calibri" w:hAnsi="Calibri"/>
                <w:sz w:val="22"/>
                <w:szCs w:val="22"/>
              </w:rPr>
            </w:pPr>
          </w:p>
          <w:p w:rsidR="002B7A74" w:rsidRPr="000A3A3B" w:rsidRDefault="002B7A74" w:rsidP="002B7A74">
            <w:pPr>
              <w:rPr>
                <w:rFonts w:ascii="Calibri" w:hAnsi="Calibri"/>
                <w:sz w:val="22"/>
                <w:szCs w:val="22"/>
              </w:rPr>
            </w:pPr>
            <w:r>
              <w:rPr>
                <w:rFonts w:ascii="Calibri" w:hAnsi="Calibri"/>
                <w:sz w:val="22"/>
                <w:szCs w:val="22"/>
              </w:rPr>
              <w:t xml:space="preserve">“Any animal with teeth enough will chew off its leg to escape a </w:t>
            </w:r>
            <w:r w:rsidRPr="000A3A3B">
              <w:rPr>
                <w:rFonts w:ascii="Calibri" w:hAnsi="Calibri"/>
                <w:sz w:val="22"/>
                <w:szCs w:val="22"/>
              </w:rPr>
              <w:t>trap” (Par. 1)</w:t>
            </w:r>
          </w:p>
          <w:p w:rsidR="002B7A74" w:rsidRDefault="002B7A74" w:rsidP="002B7A74">
            <w:pPr>
              <w:rPr>
                <w:rFonts w:ascii="Calibri" w:hAnsi="Calibri"/>
                <w:sz w:val="22"/>
                <w:szCs w:val="22"/>
              </w:rPr>
            </w:pPr>
          </w:p>
          <w:p w:rsidR="002B7A74" w:rsidRDefault="002B7A74" w:rsidP="002B7A74">
            <w:pPr>
              <w:rPr>
                <w:rFonts w:ascii="Calibri" w:hAnsi="Calibri"/>
                <w:sz w:val="22"/>
                <w:szCs w:val="22"/>
              </w:rPr>
            </w:pPr>
          </w:p>
          <w:p w:rsidR="002B7A74" w:rsidRPr="000A3A3B" w:rsidRDefault="002B7A74" w:rsidP="002B7A74">
            <w:pPr>
              <w:rPr>
                <w:rFonts w:ascii="Calibri" w:hAnsi="Calibri"/>
                <w:sz w:val="22"/>
                <w:szCs w:val="22"/>
              </w:rPr>
            </w:pPr>
          </w:p>
          <w:p w:rsidR="002B7A74" w:rsidRPr="000A3A3B" w:rsidRDefault="002B7A74" w:rsidP="002B7A74">
            <w:pPr>
              <w:rPr>
                <w:rFonts w:ascii="Calibri" w:hAnsi="Calibri"/>
                <w:sz w:val="22"/>
                <w:szCs w:val="22"/>
              </w:rPr>
            </w:pPr>
            <w:r>
              <w:rPr>
                <w:rFonts w:ascii="Calibri" w:hAnsi="Calibri"/>
                <w:sz w:val="22"/>
                <w:szCs w:val="22"/>
              </w:rPr>
              <w:t xml:space="preserve">“Beaten and driven like maltreated beasts, shackled to on  another around the clock, prisoners turned to self-mutilation to make themselves </w:t>
            </w:r>
            <w:r w:rsidRPr="000A3A3B">
              <w:rPr>
                <w:rFonts w:ascii="Calibri" w:hAnsi="Calibri"/>
                <w:sz w:val="22"/>
                <w:szCs w:val="22"/>
              </w:rPr>
              <w:t xml:space="preserve">useless for work” </w:t>
            </w:r>
          </w:p>
          <w:p w:rsidR="002B7A74" w:rsidRPr="000A3A3B" w:rsidRDefault="002B7A74" w:rsidP="002B7A74">
            <w:pPr>
              <w:rPr>
                <w:rFonts w:ascii="Calibri" w:hAnsi="Calibri"/>
                <w:sz w:val="22"/>
                <w:szCs w:val="22"/>
              </w:rPr>
            </w:pPr>
            <w:r w:rsidRPr="000A3A3B">
              <w:rPr>
                <w:rFonts w:ascii="Calibri" w:hAnsi="Calibri"/>
                <w:sz w:val="22"/>
                <w:szCs w:val="22"/>
              </w:rPr>
              <w:t>(Par. 1)</w:t>
            </w:r>
          </w:p>
        </w:tc>
        <w:tc>
          <w:tcPr>
            <w:tcW w:w="2123" w:type="pct"/>
          </w:tcPr>
          <w:p w:rsidR="002B7A74" w:rsidRDefault="002B7A74" w:rsidP="002B7A74">
            <w:pPr>
              <w:rPr>
                <w:rFonts w:ascii="Calibri" w:hAnsi="Calibri"/>
                <w:sz w:val="22"/>
                <w:szCs w:val="22"/>
              </w:rPr>
            </w:pPr>
            <w:r>
              <w:rPr>
                <w:rFonts w:ascii="Calibri" w:hAnsi="Calibri"/>
                <w:sz w:val="22"/>
                <w:szCs w:val="22"/>
              </w:rPr>
              <w:t xml:space="preserve">Significance: </w:t>
            </w:r>
          </w:p>
          <w:p w:rsidR="002B7A74" w:rsidRPr="000A3A3B" w:rsidRDefault="002B7A74" w:rsidP="002B7A74">
            <w:pPr>
              <w:rPr>
                <w:rFonts w:ascii="Calibri" w:hAnsi="Calibri"/>
                <w:sz w:val="22"/>
                <w:szCs w:val="22"/>
              </w:rPr>
            </w:pPr>
          </w:p>
          <w:p w:rsidR="002B7A74" w:rsidRDefault="002B7A74" w:rsidP="002B7A74">
            <w:pPr>
              <w:rPr>
                <w:rFonts w:ascii="Calibri" w:hAnsi="Calibri"/>
                <w:sz w:val="22"/>
                <w:szCs w:val="22"/>
              </w:rPr>
            </w:pPr>
            <w:r>
              <w:rPr>
                <w:rFonts w:ascii="Calibri" w:hAnsi="Calibri"/>
                <w:sz w:val="22"/>
                <w:szCs w:val="22"/>
              </w:rPr>
              <w:t xml:space="preserve">Staples’ diction (word choice) </w:t>
            </w:r>
            <w:r>
              <w:rPr>
                <w:rFonts w:ascii="Calibri" w:hAnsi="Calibri"/>
                <w:b/>
                <w:sz w:val="22"/>
                <w:szCs w:val="22"/>
              </w:rPr>
              <w:t>c</w:t>
            </w:r>
            <w:r w:rsidRPr="000A3A3B">
              <w:rPr>
                <w:rFonts w:ascii="Calibri" w:hAnsi="Calibri"/>
                <w:b/>
                <w:sz w:val="22"/>
                <w:szCs w:val="22"/>
              </w:rPr>
              <w:t>onveys</w:t>
            </w:r>
            <w:r w:rsidRPr="000A3A3B">
              <w:rPr>
                <w:rFonts w:ascii="Calibri" w:hAnsi="Calibri"/>
                <w:sz w:val="22"/>
                <w:szCs w:val="22"/>
              </w:rPr>
              <w:t xml:space="preserve"> </w:t>
            </w:r>
            <w:r>
              <w:rPr>
                <w:rFonts w:ascii="Calibri" w:hAnsi="Calibri"/>
                <w:sz w:val="22"/>
                <w:szCs w:val="22"/>
              </w:rPr>
              <w:t>the grisly truth about prisoners on chain gangs, particularly “chew off its leg” and “self-mutilation”</w:t>
            </w:r>
          </w:p>
          <w:p w:rsidR="002B7A74" w:rsidRDefault="002B7A74" w:rsidP="002B7A74">
            <w:pPr>
              <w:rPr>
                <w:rFonts w:ascii="Calibri" w:hAnsi="Calibri"/>
                <w:sz w:val="22"/>
                <w:szCs w:val="22"/>
              </w:rPr>
            </w:pPr>
          </w:p>
          <w:p w:rsidR="002B7A74" w:rsidRDefault="002B7A74" w:rsidP="002B7A74">
            <w:pPr>
              <w:rPr>
                <w:rFonts w:ascii="Calibri" w:hAnsi="Calibri"/>
                <w:sz w:val="22"/>
                <w:szCs w:val="22"/>
              </w:rPr>
            </w:pPr>
            <w:r>
              <w:rPr>
                <w:rFonts w:ascii="Calibri" w:hAnsi="Calibri"/>
                <w:sz w:val="22"/>
                <w:szCs w:val="22"/>
              </w:rPr>
              <w:t>Effect:</w:t>
            </w:r>
          </w:p>
          <w:p w:rsidR="002B7A74" w:rsidRPr="000A3A3B" w:rsidRDefault="002B7A74" w:rsidP="002B7A74">
            <w:pPr>
              <w:rPr>
                <w:rFonts w:ascii="Calibri" w:hAnsi="Calibri"/>
                <w:sz w:val="22"/>
                <w:szCs w:val="22"/>
              </w:rPr>
            </w:pPr>
          </w:p>
          <w:p w:rsidR="002B7A74" w:rsidRPr="000A3A3B" w:rsidRDefault="002B7A74" w:rsidP="002B7A74">
            <w:pPr>
              <w:rPr>
                <w:rFonts w:ascii="Calibri" w:hAnsi="Calibri"/>
                <w:sz w:val="22"/>
                <w:szCs w:val="22"/>
              </w:rPr>
            </w:pPr>
            <w:r>
              <w:rPr>
                <w:rFonts w:ascii="Calibri" w:hAnsi="Calibri"/>
                <w:sz w:val="22"/>
                <w:szCs w:val="22"/>
              </w:rPr>
              <w:t>This choice al</w:t>
            </w:r>
            <w:r w:rsidRPr="000A3A3B">
              <w:rPr>
                <w:rFonts w:ascii="Calibri" w:hAnsi="Calibri"/>
                <w:b/>
                <w:sz w:val="22"/>
                <w:szCs w:val="22"/>
              </w:rPr>
              <w:t>lows</w:t>
            </w:r>
            <w:r w:rsidRPr="000A3A3B">
              <w:rPr>
                <w:rFonts w:ascii="Calibri" w:hAnsi="Calibri"/>
                <w:sz w:val="22"/>
                <w:szCs w:val="22"/>
              </w:rPr>
              <w:t xml:space="preserve"> readers to understand that chain gangs </w:t>
            </w:r>
            <w:r w:rsidR="00871136" w:rsidRPr="00871136">
              <w:rPr>
                <w:rFonts w:ascii="Calibri" w:hAnsi="Calibri"/>
                <w:sz w:val="22"/>
                <w:szCs w:val="22"/>
              </w:rPr>
              <w:t xml:space="preserve"> </w:t>
            </w:r>
            <w:r w:rsidR="00871136">
              <w:rPr>
                <w:rFonts w:ascii="Calibri" w:hAnsi="Calibri"/>
                <w:sz w:val="22"/>
                <w:szCs w:val="22"/>
              </w:rPr>
              <w:t>brutally</w:t>
            </w:r>
            <w:r w:rsidR="00871136" w:rsidRPr="000A3A3B">
              <w:rPr>
                <w:rFonts w:ascii="Calibri" w:hAnsi="Calibri"/>
                <w:sz w:val="22"/>
                <w:szCs w:val="22"/>
              </w:rPr>
              <w:t xml:space="preserve"> </w:t>
            </w:r>
            <w:r w:rsidRPr="000A3A3B">
              <w:rPr>
                <w:rFonts w:ascii="Calibri" w:hAnsi="Calibri"/>
                <w:sz w:val="22"/>
                <w:szCs w:val="22"/>
              </w:rPr>
              <w:t>dehumanize their members</w:t>
            </w:r>
          </w:p>
          <w:p w:rsidR="002B7A74" w:rsidRDefault="002B7A74" w:rsidP="002B7A74">
            <w:pPr>
              <w:rPr>
                <w:rFonts w:ascii="Calibri" w:hAnsi="Calibri"/>
                <w:sz w:val="22"/>
                <w:szCs w:val="22"/>
              </w:rPr>
            </w:pPr>
          </w:p>
          <w:p w:rsidR="002B7A74" w:rsidRDefault="002B7A74" w:rsidP="002B7A74">
            <w:pPr>
              <w:rPr>
                <w:rFonts w:ascii="Calibri" w:hAnsi="Calibri"/>
                <w:sz w:val="22"/>
                <w:szCs w:val="22"/>
              </w:rPr>
            </w:pPr>
            <w:r>
              <w:rPr>
                <w:rFonts w:ascii="Calibri" w:hAnsi="Calibri"/>
                <w:sz w:val="22"/>
                <w:szCs w:val="22"/>
              </w:rPr>
              <w:t>and</w:t>
            </w:r>
          </w:p>
          <w:p w:rsidR="002B7A74" w:rsidRPr="000A3A3B" w:rsidRDefault="002B7A74" w:rsidP="002B7A74">
            <w:pPr>
              <w:rPr>
                <w:rFonts w:ascii="Calibri" w:hAnsi="Calibri"/>
                <w:sz w:val="22"/>
                <w:szCs w:val="22"/>
              </w:rPr>
            </w:pPr>
          </w:p>
          <w:p w:rsidR="002B7A74" w:rsidRPr="000A3A3B" w:rsidRDefault="002B7A74" w:rsidP="002B7A74">
            <w:pPr>
              <w:rPr>
                <w:rFonts w:ascii="Calibri" w:hAnsi="Calibri"/>
                <w:sz w:val="22"/>
                <w:szCs w:val="22"/>
              </w:rPr>
            </w:pPr>
            <w:r>
              <w:rPr>
                <w:rFonts w:ascii="Calibri" w:hAnsi="Calibri"/>
                <w:b/>
                <w:sz w:val="22"/>
                <w:szCs w:val="22"/>
              </w:rPr>
              <w:t>e</w:t>
            </w:r>
            <w:r w:rsidRPr="000A3A3B">
              <w:rPr>
                <w:rFonts w:ascii="Calibri" w:hAnsi="Calibri"/>
                <w:b/>
                <w:sz w:val="22"/>
                <w:szCs w:val="22"/>
              </w:rPr>
              <w:t>licits</w:t>
            </w:r>
            <w:r w:rsidRPr="000A3A3B">
              <w:rPr>
                <w:rFonts w:ascii="Calibri" w:hAnsi="Calibri"/>
                <w:sz w:val="22"/>
                <w:szCs w:val="22"/>
              </w:rPr>
              <w:t xml:space="preserve"> feelings of horror, anger, and/or sympathy from readers</w:t>
            </w:r>
          </w:p>
        </w:tc>
      </w:tr>
    </w:tbl>
    <w:p w:rsidR="00071430" w:rsidRDefault="00071430"/>
    <w:p w:rsidR="00D52C5B" w:rsidRPr="00871136" w:rsidRDefault="00D52C5B" w:rsidP="00D52C5B">
      <w:pPr>
        <w:rPr>
          <w:rFonts w:ascii="Calibri" w:hAnsi="Calibri"/>
          <w:b/>
          <w:sz w:val="18"/>
          <w:szCs w:val="18"/>
        </w:rPr>
      </w:pPr>
      <w:r w:rsidRPr="00871136">
        <w:rPr>
          <w:rFonts w:ascii="Calibri" w:hAnsi="Calibri"/>
          <w:b/>
          <w:sz w:val="18"/>
          <w:szCs w:val="18"/>
        </w:rPr>
        <w:t>***Important Note:  You may make multiple assertions about a single passage of writing.  However, each assertion MUST be supported by at least two pieces of evidence directly from the passage.  In general, unless pieces of evidence are doing the same thing in a passage, each piece of evidence should have its own commentary</w:t>
      </w:r>
      <w:proofErr w:type="gramStart"/>
      <w:r w:rsidRPr="00871136">
        <w:rPr>
          <w:rFonts w:ascii="Calibri" w:hAnsi="Calibri"/>
          <w:b/>
          <w:sz w:val="18"/>
          <w:szCs w:val="18"/>
        </w:rPr>
        <w:t>.*</w:t>
      </w:r>
      <w:proofErr w:type="gramEnd"/>
      <w:r w:rsidRPr="00871136">
        <w:rPr>
          <w:rFonts w:ascii="Calibri" w:hAnsi="Calibri"/>
          <w:b/>
          <w:sz w:val="18"/>
          <w:szCs w:val="18"/>
        </w:rPr>
        <w:t>**</w:t>
      </w:r>
    </w:p>
    <w:p w:rsidR="00D52C5B" w:rsidRDefault="00D52C5B" w:rsidP="0035097F">
      <w:pPr>
        <w:jc w:val="center"/>
        <w:rPr>
          <w:rFonts w:ascii="Calibri" w:hAnsi="Calibri"/>
          <w:b/>
          <w:sz w:val="22"/>
          <w:szCs w:val="22"/>
        </w:rPr>
      </w:pPr>
    </w:p>
    <w:p w:rsidR="0035097F" w:rsidRPr="000A3A3B" w:rsidRDefault="00D017DD" w:rsidP="0035097F">
      <w:pPr>
        <w:jc w:val="center"/>
        <w:rPr>
          <w:rFonts w:ascii="Calibri" w:hAnsi="Calibri"/>
          <w:b/>
          <w:sz w:val="22"/>
          <w:szCs w:val="22"/>
        </w:rPr>
      </w:pPr>
      <w:r w:rsidRPr="000A3A3B">
        <w:rPr>
          <w:rFonts w:ascii="Calibri" w:hAnsi="Calibri"/>
          <w:b/>
          <w:sz w:val="22"/>
          <w:szCs w:val="22"/>
        </w:rPr>
        <w:t xml:space="preserve">Student </w:t>
      </w:r>
      <w:r w:rsidR="002B7A74">
        <w:rPr>
          <w:rFonts w:ascii="Calibri" w:hAnsi="Calibri"/>
          <w:b/>
          <w:sz w:val="22"/>
          <w:szCs w:val="22"/>
        </w:rPr>
        <w:t>Sample—</w:t>
      </w:r>
      <w:r w:rsidR="0035097F" w:rsidRPr="000A3A3B">
        <w:rPr>
          <w:rFonts w:ascii="Calibri" w:hAnsi="Calibri"/>
          <w:b/>
          <w:sz w:val="22"/>
          <w:szCs w:val="22"/>
        </w:rPr>
        <w:t>Supporting Analysis Paragraph</w:t>
      </w:r>
    </w:p>
    <w:p w:rsidR="00D017DD" w:rsidRPr="000A3A3B" w:rsidRDefault="00D017DD" w:rsidP="0035097F">
      <w:pPr>
        <w:jc w:val="center"/>
        <w:rPr>
          <w:rFonts w:ascii="Calibri" w:hAnsi="Calibri"/>
          <w:b/>
          <w:color w:val="800080"/>
          <w:sz w:val="22"/>
          <w:szCs w:val="22"/>
        </w:rPr>
      </w:pPr>
    </w:p>
    <w:p w:rsidR="00D017DD" w:rsidRPr="001A2BF7" w:rsidRDefault="00D017DD" w:rsidP="0035097F">
      <w:pPr>
        <w:jc w:val="center"/>
        <w:rPr>
          <w:rFonts w:ascii="Calibri" w:hAnsi="Calibri"/>
          <w:sz w:val="22"/>
          <w:szCs w:val="22"/>
        </w:rPr>
      </w:pPr>
      <w:r w:rsidRPr="001A2BF7">
        <w:rPr>
          <w:rFonts w:ascii="Calibri" w:hAnsi="Calibri"/>
          <w:sz w:val="22"/>
          <w:szCs w:val="22"/>
        </w:rPr>
        <w:t>Assertion</w:t>
      </w:r>
      <w:r w:rsidRPr="001A2BF7">
        <w:rPr>
          <w:rFonts w:ascii="Calibri" w:hAnsi="Calibri"/>
          <w:sz w:val="22"/>
          <w:szCs w:val="22"/>
        </w:rPr>
        <w:tab/>
      </w:r>
      <w:r w:rsidRPr="001A2BF7">
        <w:rPr>
          <w:rFonts w:ascii="Calibri" w:hAnsi="Calibri"/>
          <w:sz w:val="22"/>
          <w:szCs w:val="22"/>
        </w:rPr>
        <w:tab/>
        <w:t>Evidence</w:t>
      </w:r>
      <w:r w:rsidRPr="001A2BF7">
        <w:rPr>
          <w:rFonts w:ascii="Calibri" w:hAnsi="Calibri"/>
          <w:sz w:val="22"/>
          <w:szCs w:val="22"/>
        </w:rPr>
        <w:tab/>
      </w:r>
      <w:r w:rsidRPr="001A2BF7">
        <w:rPr>
          <w:rFonts w:ascii="Calibri" w:hAnsi="Calibri"/>
          <w:sz w:val="22"/>
          <w:szCs w:val="22"/>
        </w:rPr>
        <w:tab/>
        <w:t>Commentary</w:t>
      </w:r>
    </w:p>
    <w:p w:rsidR="0035097F" w:rsidRPr="001A2BF7" w:rsidRDefault="0035097F">
      <w:pPr>
        <w:rPr>
          <w:rFonts w:ascii="Calibri" w:hAnsi="Calibri"/>
          <w:sz w:val="22"/>
          <w:szCs w:val="22"/>
        </w:rPr>
      </w:pPr>
    </w:p>
    <w:p w:rsidR="00635482" w:rsidRPr="001A2BF7" w:rsidRDefault="00E91EFD" w:rsidP="00F66F61">
      <w:pPr>
        <w:rPr>
          <w:rFonts w:ascii="Calibri" w:hAnsi="Calibri"/>
          <w:sz w:val="22"/>
          <w:szCs w:val="22"/>
        </w:rPr>
      </w:pPr>
      <w:r w:rsidRPr="001A2BF7">
        <w:rPr>
          <w:rFonts w:ascii="Calibri" w:hAnsi="Calibri"/>
          <w:sz w:val="22"/>
          <w:szCs w:val="22"/>
        </w:rPr>
        <w:t>Brent Staples</w:t>
      </w:r>
      <w:r w:rsidR="000248B2" w:rsidRPr="001A2BF7">
        <w:rPr>
          <w:rFonts w:ascii="Calibri" w:hAnsi="Calibri"/>
          <w:sz w:val="22"/>
          <w:szCs w:val="22"/>
        </w:rPr>
        <w:t>’</w:t>
      </w:r>
      <w:r w:rsidRPr="001A2BF7">
        <w:rPr>
          <w:rFonts w:ascii="Calibri" w:hAnsi="Calibri"/>
          <w:sz w:val="22"/>
          <w:szCs w:val="22"/>
        </w:rPr>
        <w:t xml:space="preserve"> effective use of </w:t>
      </w:r>
      <w:r w:rsidR="00635482" w:rsidRPr="001A2BF7">
        <w:rPr>
          <w:rFonts w:ascii="Calibri" w:hAnsi="Calibri"/>
          <w:sz w:val="22"/>
          <w:szCs w:val="22"/>
        </w:rPr>
        <w:t xml:space="preserve">the rhetorical mode of comparison </w:t>
      </w:r>
      <w:r w:rsidRPr="001A2BF7">
        <w:rPr>
          <w:rFonts w:ascii="Calibri" w:hAnsi="Calibri"/>
          <w:sz w:val="22"/>
          <w:szCs w:val="22"/>
        </w:rPr>
        <w:t xml:space="preserve">allows him to convey the horrors of chain gangs.  He begins his essay by explaining how “any animal with teeth enough will chew off its leg to escape a trap.”  </w:t>
      </w:r>
      <w:r w:rsidR="00635482" w:rsidRPr="001A2BF7">
        <w:rPr>
          <w:rFonts w:ascii="Calibri" w:hAnsi="Calibri"/>
          <w:sz w:val="22"/>
          <w:szCs w:val="22"/>
        </w:rPr>
        <w:t xml:space="preserve">In an attempt to emphasize the dehumanizing treatment of the members of the chain gang, he connects the concept of the trapped animal to the </w:t>
      </w:r>
      <w:r w:rsidR="00244C8A" w:rsidRPr="001A2BF7">
        <w:rPr>
          <w:rFonts w:ascii="Calibri" w:hAnsi="Calibri"/>
          <w:sz w:val="22"/>
          <w:szCs w:val="22"/>
        </w:rPr>
        <w:t xml:space="preserve">chain gang members </w:t>
      </w:r>
      <w:r w:rsidR="00635482" w:rsidRPr="001A2BF7">
        <w:rPr>
          <w:rFonts w:ascii="Calibri" w:hAnsi="Calibri"/>
          <w:sz w:val="22"/>
          <w:szCs w:val="22"/>
        </w:rPr>
        <w:t xml:space="preserve">by referring to the men as “beaten and driven like maltreated beasts” who are willing to turn to “self-mutilation to make </w:t>
      </w:r>
      <w:proofErr w:type="gramStart"/>
      <w:r w:rsidR="00635482" w:rsidRPr="001A2BF7">
        <w:rPr>
          <w:rFonts w:ascii="Calibri" w:hAnsi="Calibri"/>
          <w:sz w:val="22"/>
          <w:szCs w:val="22"/>
        </w:rPr>
        <w:t>themselves</w:t>
      </w:r>
      <w:proofErr w:type="gramEnd"/>
      <w:r w:rsidR="00635482" w:rsidRPr="001A2BF7">
        <w:rPr>
          <w:rFonts w:ascii="Calibri" w:hAnsi="Calibri"/>
          <w:sz w:val="22"/>
          <w:szCs w:val="22"/>
        </w:rPr>
        <w:t xml:space="preserve"> useless for work.”  Such a connection immediately allows the reader to understand</w:t>
      </w:r>
      <w:r w:rsidR="004F670C" w:rsidRPr="001A2BF7">
        <w:rPr>
          <w:rFonts w:ascii="Calibri" w:hAnsi="Calibri"/>
          <w:sz w:val="22"/>
          <w:szCs w:val="22"/>
        </w:rPr>
        <w:t xml:space="preserve"> the horror</w:t>
      </w:r>
      <w:r w:rsidR="005719EF" w:rsidRPr="001A2BF7">
        <w:rPr>
          <w:rFonts w:ascii="Calibri" w:hAnsi="Calibri"/>
          <w:sz w:val="22"/>
          <w:szCs w:val="22"/>
        </w:rPr>
        <w:t xml:space="preserve"> of the chain gangs as Staples sees it.  </w:t>
      </w:r>
      <w:r w:rsidR="004F670C" w:rsidRPr="001A2BF7">
        <w:rPr>
          <w:rFonts w:ascii="Calibri" w:hAnsi="Calibri"/>
          <w:sz w:val="22"/>
          <w:szCs w:val="22"/>
        </w:rPr>
        <w:t>These graphic details elicit emotions of sympathy for the men</w:t>
      </w:r>
      <w:r w:rsidR="00A01FDB" w:rsidRPr="001A2BF7">
        <w:rPr>
          <w:rFonts w:ascii="Calibri" w:hAnsi="Calibri"/>
          <w:sz w:val="22"/>
          <w:szCs w:val="22"/>
        </w:rPr>
        <w:t>,</w:t>
      </w:r>
      <w:r w:rsidR="004F670C" w:rsidRPr="001A2BF7">
        <w:rPr>
          <w:rFonts w:ascii="Calibri" w:hAnsi="Calibri"/>
          <w:sz w:val="22"/>
          <w:szCs w:val="22"/>
        </w:rPr>
        <w:t xml:space="preserve"> and </w:t>
      </w:r>
      <w:r w:rsidR="00A01FDB" w:rsidRPr="001A2BF7">
        <w:rPr>
          <w:rFonts w:ascii="Calibri" w:hAnsi="Calibri"/>
          <w:sz w:val="22"/>
          <w:szCs w:val="22"/>
        </w:rPr>
        <w:t xml:space="preserve">the reader </w:t>
      </w:r>
      <w:r w:rsidR="00D017DD" w:rsidRPr="001A2BF7">
        <w:rPr>
          <w:rFonts w:ascii="Calibri" w:hAnsi="Calibri"/>
          <w:sz w:val="22"/>
          <w:szCs w:val="22"/>
        </w:rPr>
        <w:t>begins to feel</w:t>
      </w:r>
      <w:r w:rsidR="00A01FDB" w:rsidRPr="001A2BF7">
        <w:rPr>
          <w:rFonts w:ascii="Calibri" w:hAnsi="Calibri"/>
          <w:sz w:val="22"/>
          <w:szCs w:val="22"/>
        </w:rPr>
        <w:t xml:space="preserve"> </w:t>
      </w:r>
      <w:r w:rsidR="004F670C" w:rsidRPr="001A2BF7">
        <w:rPr>
          <w:rFonts w:ascii="Calibri" w:hAnsi="Calibri"/>
          <w:sz w:val="22"/>
          <w:szCs w:val="22"/>
        </w:rPr>
        <w:t xml:space="preserve">anger towards the institution that allows </w:t>
      </w:r>
      <w:r w:rsidR="005719EF" w:rsidRPr="001A2BF7">
        <w:rPr>
          <w:rFonts w:ascii="Calibri" w:hAnsi="Calibri"/>
          <w:sz w:val="22"/>
          <w:szCs w:val="22"/>
        </w:rPr>
        <w:t xml:space="preserve">such a practice; </w:t>
      </w:r>
      <w:r w:rsidR="000248B2" w:rsidRPr="001A2BF7">
        <w:rPr>
          <w:rFonts w:ascii="Calibri" w:hAnsi="Calibri"/>
          <w:sz w:val="22"/>
          <w:szCs w:val="22"/>
        </w:rPr>
        <w:t>t</w:t>
      </w:r>
      <w:r w:rsidR="00A01FDB" w:rsidRPr="001A2BF7">
        <w:rPr>
          <w:rFonts w:ascii="Calibri" w:hAnsi="Calibri"/>
          <w:sz w:val="22"/>
          <w:szCs w:val="22"/>
        </w:rPr>
        <w:t>he reader is then prepared</w:t>
      </w:r>
      <w:r w:rsidR="005719EF" w:rsidRPr="001A2BF7">
        <w:rPr>
          <w:rFonts w:ascii="Calibri" w:hAnsi="Calibri"/>
          <w:sz w:val="22"/>
          <w:szCs w:val="22"/>
        </w:rPr>
        <w:t xml:space="preserve"> for Staples</w:t>
      </w:r>
      <w:r w:rsidR="00D017DD" w:rsidRPr="001A2BF7">
        <w:rPr>
          <w:rFonts w:ascii="Calibri" w:hAnsi="Calibri"/>
          <w:sz w:val="22"/>
          <w:szCs w:val="22"/>
        </w:rPr>
        <w:t>’</w:t>
      </w:r>
      <w:r w:rsidR="005719EF" w:rsidRPr="001A2BF7">
        <w:rPr>
          <w:rFonts w:ascii="Calibri" w:hAnsi="Calibri"/>
          <w:sz w:val="22"/>
          <w:szCs w:val="22"/>
        </w:rPr>
        <w:t xml:space="preserve"> message</w:t>
      </w:r>
      <w:r w:rsidR="00A01FDB" w:rsidRPr="001A2BF7">
        <w:rPr>
          <w:rFonts w:ascii="Calibri" w:hAnsi="Calibri"/>
          <w:sz w:val="22"/>
          <w:szCs w:val="22"/>
        </w:rPr>
        <w:t>.</w:t>
      </w:r>
      <w:r w:rsidR="005719EF" w:rsidRPr="001A2BF7">
        <w:rPr>
          <w:rFonts w:ascii="Calibri" w:hAnsi="Calibri"/>
          <w:sz w:val="22"/>
          <w:szCs w:val="22"/>
        </w:rPr>
        <w:t xml:space="preserve"> </w:t>
      </w:r>
    </w:p>
    <w:p w:rsidR="00F66F61" w:rsidRPr="00D52C5B" w:rsidRDefault="00F66F61" w:rsidP="00F66F61">
      <w:pPr>
        <w:rPr>
          <w:rFonts w:ascii="Calibri" w:hAnsi="Calibri"/>
          <w:i/>
          <w:sz w:val="22"/>
          <w:szCs w:val="22"/>
        </w:rPr>
      </w:pPr>
      <w:r>
        <w:rPr>
          <w:rFonts w:ascii="Calibri" w:hAnsi="Calibri"/>
          <w:sz w:val="22"/>
          <w:szCs w:val="22"/>
        </w:rPr>
        <w:br w:type="page"/>
      </w:r>
      <w:r w:rsidRPr="00D52C5B">
        <w:rPr>
          <w:rFonts w:ascii="Calibri" w:hAnsi="Calibri"/>
          <w:i/>
          <w:sz w:val="22"/>
          <w:szCs w:val="22"/>
        </w:rPr>
        <w:lastRenderedPageBreak/>
        <w:t xml:space="preserve">Read </w:t>
      </w:r>
      <w:r w:rsidR="00D52C5B">
        <w:rPr>
          <w:rFonts w:ascii="Calibri" w:hAnsi="Calibri"/>
          <w:i/>
          <w:sz w:val="22"/>
          <w:szCs w:val="22"/>
        </w:rPr>
        <w:t xml:space="preserve">and analyze </w:t>
      </w:r>
      <w:r w:rsidRPr="00D52C5B">
        <w:rPr>
          <w:rFonts w:ascii="Calibri" w:hAnsi="Calibri"/>
          <w:i/>
          <w:sz w:val="22"/>
          <w:szCs w:val="22"/>
        </w:rPr>
        <w:t>the following excerpt.  Then fill in the chart.</w:t>
      </w:r>
    </w:p>
    <w:p w:rsidR="00F66F61" w:rsidRDefault="00F66F61" w:rsidP="00F66F61">
      <w:pPr>
        <w:rPr>
          <w:rFonts w:ascii="Calibri" w:hAnsi="Calibri"/>
          <w:sz w:val="22"/>
          <w:szCs w:val="22"/>
        </w:rPr>
      </w:pPr>
    </w:p>
    <w:p w:rsidR="00F66F61" w:rsidRPr="00F66F61" w:rsidRDefault="0012414F" w:rsidP="00D52C5B">
      <w:pPr>
        <w:spacing w:line="480" w:lineRule="auto"/>
        <w:rPr>
          <w:rFonts w:ascii="Calibri" w:hAnsi="Calibri"/>
          <w:sz w:val="22"/>
          <w:szCs w:val="22"/>
        </w:rPr>
      </w:pPr>
      <w:r>
        <w:rPr>
          <w:rFonts w:ascii="Calibri" w:hAnsi="Calibri"/>
          <w:sz w:val="22"/>
          <w:szCs w:val="22"/>
        </w:rPr>
        <w:t xml:space="preserve">“This is it, this is it, this has to be it, there’s the school, there’s the school, there’s the garage, now we turn south.”  To Perry, it seemed as though Dick were muttering jubilant mumbo-jumbo.  They left the highway, sped through a deserted Holcomb, and crossed the Santa Fe tracks.  “The </w:t>
      </w:r>
      <w:proofErr w:type="gramStart"/>
      <w:r>
        <w:rPr>
          <w:rFonts w:ascii="Calibri" w:hAnsi="Calibri"/>
          <w:sz w:val="22"/>
          <w:szCs w:val="22"/>
        </w:rPr>
        <w:t>bank</w:t>
      </w:r>
      <w:proofErr w:type="gramEnd"/>
      <w:r>
        <w:rPr>
          <w:rFonts w:ascii="Calibri" w:hAnsi="Calibri"/>
          <w:sz w:val="22"/>
          <w:szCs w:val="22"/>
        </w:rPr>
        <w:t>, that must be the bank, now we turn west—see the trees?  This is it, this has to be it.”  The headlights disclosed a lane of Chinese elms; bundles of wind-blown thistle scurried across it.  Dick doused the headlights, slowed down, and stopped until his eyes were adjusted to the moon-illuminated night.  Presently, the car crept forward.</w:t>
      </w:r>
    </w:p>
    <w:tbl>
      <w:tblPr>
        <w:tblpPr w:leftFromText="180" w:rightFromText="180" w:vertAnchor="page" w:horzAnchor="margin" w:tblpY="5251"/>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653"/>
        <w:gridCol w:w="4547"/>
      </w:tblGrid>
      <w:tr w:rsidR="008039A2" w:rsidTr="008039A2">
        <w:tc>
          <w:tcPr>
            <w:tcW w:w="1415" w:type="pct"/>
          </w:tcPr>
          <w:p w:rsidR="008039A2" w:rsidRPr="000A3A3B" w:rsidRDefault="008039A2" w:rsidP="008039A2">
            <w:pPr>
              <w:rPr>
                <w:rFonts w:ascii="Calibri" w:hAnsi="Calibri"/>
                <w:b/>
                <w:sz w:val="22"/>
                <w:szCs w:val="22"/>
              </w:rPr>
            </w:pPr>
            <w:r w:rsidRPr="000A3A3B">
              <w:rPr>
                <w:rFonts w:ascii="Calibri" w:hAnsi="Calibri"/>
                <w:b/>
                <w:sz w:val="22"/>
                <w:szCs w:val="22"/>
              </w:rPr>
              <w:t xml:space="preserve">ASSERTION </w:t>
            </w:r>
            <w:r>
              <w:rPr>
                <w:rFonts w:ascii="Calibri" w:hAnsi="Calibri"/>
                <w:b/>
                <w:sz w:val="22"/>
                <w:szCs w:val="22"/>
              </w:rPr>
              <w:t xml:space="preserve"> (Task 1 from rhetoric notes)</w:t>
            </w:r>
          </w:p>
          <w:p w:rsidR="008039A2" w:rsidRPr="000A3A3B" w:rsidRDefault="008039A2" w:rsidP="008039A2">
            <w:pPr>
              <w:rPr>
                <w:rFonts w:ascii="Calibri" w:hAnsi="Calibri"/>
                <w:sz w:val="22"/>
                <w:szCs w:val="22"/>
              </w:rPr>
            </w:pPr>
            <w:r w:rsidRPr="000A3A3B">
              <w:rPr>
                <w:rFonts w:ascii="Calibri" w:hAnsi="Calibri"/>
                <w:sz w:val="22"/>
                <w:szCs w:val="22"/>
              </w:rPr>
              <w:t>(What do you claim about the author’s use of language?</w:t>
            </w:r>
            <w:r>
              <w:rPr>
                <w:rFonts w:ascii="Calibri" w:hAnsi="Calibri"/>
                <w:sz w:val="22"/>
                <w:szCs w:val="22"/>
              </w:rPr>
              <w:t xml:space="preserve">  What is his purpose?</w:t>
            </w:r>
            <w:r w:rsidRPr="000A3A3B">
              <w:rPr>
                <w:rFonts w:ascii="Calibri" w:hAnsi="Calibri"/>
                <w:sz w:val="22"/>
                <w:szCs w:val="22"/>
              </w:rPr>
              <w:t>)</w:t>
            </w:r>
          </w:p>
        </w:tc>
        <w:tc>
          <w:tcPr>
            <w:tcW w:w="1321" w:type="pct"/>
          </w:tcPr>
          <w:p w:rsidR="008039A2" w:rsidRPr="000A3A3B" w:rsidRDefault="008039A2" w:rsidP="008039A2">
            <w:pPr>
              <w:rPr>
                <w:rFonts w:ascii="Calibri" w:hAnsi="Calibri"/>
                <w:b/>
                <w:sz w:val="22"/>
                <w:szCs w:val="22"/>
              </w:rPr>
            </w:pPr>
            <w:r w:rsidRPr="000A3A3B">
              <w:rPr>
                <w:rFonts w:ascii="Calibri" w:hAnsi="Calibri"/>
                <w:b/>
                <w:sz w:val="22"/>
                <w:szCs w:val="22"/>
              </w:rPr>
              <w:t xml:space="preserve">EVIDENCE </w:t>
            </w:r>
            <w:r>
              <w:rPr>
                <w:rFonts w:ascii="Calibri" w:hAnsi="Calibri"/>
                <w:b/>
                <w:sz w:val="22"/>
                <w:szCs w:val="22"/>
              </w:rPr>
              <w:t xml:space="preserve"> (Task 2 from rhetoric notes)</w:t>
            </w:r>
          </w:p>
          <w:p w:rsidR="008039A2" w:rsidRPr="000A3A3B" w:rsidRDefault="008039A2" w:rsidP="008039A2">
            <w:pPr>
              <w:rPr>
                <w:rFonts w:ascii="Calibri" w:hAnsi="Calibri"/>
                <w:sz w:val="22"/>
                <w:szCs w:val="22"/>
              </w:rPr>
            </w:pPr>
            <w:r w:rsidRPr="000A3A3B">
              <w:rPr>
                <w:rFonts w:ascii="Calibri" w:hAnsi="Calibri"/>
                <w:sz w:val="22"/>
                <w:szCs w:val="22"/>
              </w:rPr>
              <w:t>(Where is it in the text?)</w:t>
            </w:r>
          </w:p>
        </w:tc>
        <w:tc>
          <w:tcPr>
            <w:tcW w:w="2264" w:type="pct"/>
          </w:tcPr>
          <w:p w:rsidR="008039A2" w:rsidRPr="000A3A3B" w:rsidRDefault="008039A2" w:rsidP="008039A2">
            <w:pPr>
              <w:rPr>
                <w:rFonts w:ascii="Calibri" w:hAnsi="Calibri"/>
                <w:b/>
                <w:sz w:val="22"/>
                <w:szCs w:val="22"/>
              </w:rPr>
            </w:pPr>
            <w:r w:rsidRPr="000A3A3B">
              <w:rPr>
                <w:rFonts w:ascii="Calibri" w:hAnsi="Calibri"/>
                <w:b/>
                <w:sz w:val="22"/>
                <w:szCs w:val="22"/>
              </w:rPr>
              <w:t xml:space="preserve">COMMENTARY </w:t>
            </w:r>
            <w:r>
              <w:rPr>
                <w:rFonts w:ascii="Calibri" w:hAnsi="Calibri"/>
                <w:b/>
                <w:sz w:val="22"/>
                <w:szCs w:val="22"/>
              </w:rPr>
              <w:t>(Task 3 from rhetoric notes)</w:t>
            </w:r>
          </w:p>
          <w:p w:rsidR="008039A2" w:rsidRPr="000A3A3B" w:rsidRDefault="008039A2" w:rsidP="008039A2">
            <w:pPr>
              <w:rPr>
                <w:rFonts w:ascii="Calibri" w:hAnsi="Calibri"/>
                <w:sz w:val="22"/>
                <w:szCs w:val="22"/>
              </w:rPr>
            </w:pPr>
            <w:r w:rsidRPr="000A3A3B">
              <w:rPr>
                <w:rFonts w:ascii="Calibri" w:hAnsi="Calibri"/>
                <w:sz w:val="22"/>
                <w:szCs w:val="22"/>
              </w:rPr>
              <w:t xml:space="preserve">(Why is </w:t>
            </w:r>
            <w:r>
              <w:rPr>
                <w:rFonts w:ascii="Calibri" w:hAnsi="Calibri"/>
                <w:sz w:val="22"/>
                <w:szCs w:val="22"/>
              </w:rPr>
              <w:t>the</w:t>
            </w:r>
            <w:r w:rsidRPr="000A3A3B">
              <w:rPr>
                <w:rFonts w:ascii="Calibri" w:hAnsi="Calibri"/>
                <w:sz w:val="22"/>
                <w:szCs w:val="22"/>
              </w:rPr>
              <w:t xml:space="preserve"> </w:t>
            </w:r>
            <w:r>
              <w:rPr>
                <w:rFonts w:ascii="Calibri" w:hAnsi="Calibri"/>
                <w:sz w:val="22"/>
                <w:szCs w:val="22"/>
              </w:rPr>
              <w:t xml:space="preserve">evidence </w:t>
            </w:r>
            <w:r w:rsidRPr="00871136">
              <w:rPr>
                <w:rFonts w:ascii="Calibri" w:hAnsi="Calibri"/>
                <w:i/>
                <w:sz w:val="22"/>
                <w:szCs w:val="22"/>
              </w:rPr>
              <w:t>significant and effective</w:t>
            </w:r>
            <w:r w:rsidRPr="000A3A3B">
              <w:rPr>
                <w:rFonts w:ascii="Calibri" w:hAnsi="Calibri"/>
                <w:sz w:val="22"/>
                <w:szCs w:val="22"/>
              </w:rPr>
              <w:t xml:space="preserve"> for the author’s purpose?</w:t>
            </w:r>
            <w:r>
              <w:rPr>
                <w:rFonts w:ascii="Calibri" w:hAnsi="Calibri"/>
                <w:sz w:val="22"/>
                <w:szCs w:val="22"/>
              </w:rPr>
              <w:t xml:space="preserve">  How does it help him to convey his purpose?</w:t>
            </w:r>
            <w:r w:rsidRPr="000A3A3B">
              <w:rPr>
                <w:rFonts w:ascii="Calibri" w:hAnsi="Calibri"/>
                <w:sz w:val="22"/>
                <w:szCs w:val="22"/>
              </w:rPr>
              <w:t>)</w:t>
            </w:r>
          </w:p>
        </w:tc>
      </w:tr>
      <w:tr w:rsidR="008039A2" w:rsidTr="008039A2">
        <w:trPr>
          <w:trHeight w:val="6380"/>
        </w:trPr>
        <w:tc>
          <w:tcPr>
            <w:tcW w:w="1415" w:type="pct"/>
          </w:tcPr>
          <w:p w:rsidR="008039A2" w:rsidRPr="000A3A3B" w:rsidRDefault="008039A2" w:rsidP="008039A2">
            <w:pPr>
              <w:rPr>
                <w:rFonts w:ascii="Calibri" w:hAnsi="Calibri"/>
                <w:sz w:val="22"/>
                <w:szCs w:val="22"/>
              </w:rPr>
            </w:pPr>
          </w:p>
          <w:p w:rsidR="008039A2" w:rsidRPr="000A3A3B" w:rsidRDefault="008039A2" w:rsidP="008039A2">
            <w:pPr>
              <w:rPr>
                <w:rFonts w:ascii="Calibri" w:hAnsi="Calibri"/>
                <w:sz w:val="22"/>
                <w:szCs w:val="22"/>
              </w:rPr>
            </w:pPr>
          </w:p>
          <w:p w:rsidR="008039A2" w:rsidRPr="000A3A3B" w:rsidRDefault="008039A2" w:rsidP="008039A2">
            <w:pPr>
              <w:rPr>
                <w:rFonts w:ascii="Calibri" w:hAnsi="Calibri"/>
                <w:sz w:val="22"/>
                <w:szCs w:val="22"/>
              </w:rPr>
            </w:pPr>
          </w:p>
          <w:p w:rsidR="008039A2" w:rsidRPr="000A3A3B"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Default="008039A2" w:rsidP="008039A2">
            <w:pPr>
              <w:rPr>
                <w:rFonts w:ascii="Calibri" w:hAnsi="Calibri"/>
                <w:sz w:val="22"/>
                <w:szCs w:val="22"/>
              </w:rPr>
            </w:pPr>
          </w:p>
          <w:p w:rsidR="008039A2" w:rsidRPr="000A3A3B" w:rsidRDefault="008039A2" w:rsidP="008039A2">
            <w:pPr>
              <w:rPr>
                <w:rFonts w:ascii="Calibri" w:hAnsi="Calibri"/>
                <w:sz w:val="22"/>
                <w:szCs w:val="22"/>
              </w:rPr>
            </w:pPr>
          </w:p>
        </w:tc>
        <w:tc>
          <w:tcPr>
            <w:tcW w:w="1321" w:type="pct"/>
          </w:tcPr>
          <w:p w:rsidR="008039A2" w:rsidRPr="000A3A3B" w:rsidRDefault="008039A2" w:rsidP="008039A2">
            <w:pPr>
              <w:rPr>
                <w:rFonts w:ascii="Calibri" w:hAnsi="Calibri"/>
                <w:sz w:val="22"/>
                <w:szCs w:val="22"/>
              </w:rPr>
            </w:pPr>
          </w:p>
          <w:p w:rsidR="008039A2" w:rsidRPr="000A3A3B" w:rsidRDefault="008039A2" w:rsidP="008039A2">
            <w:pPr>
              <w:rPr>
                <w:rFonts w:ascii="Calibri" w:hAnsi="Calibri"/>
                <w:sz w:val="22"/>
                <w:szCs w:val="22"/>
              </w:rPr>
            </w:pPr>
          </w:p>
        </w:tc>
        <w:tc>
          <w:tcPr>
            <w:tcW w:w="2264" w:type="pct"/>
          </w:tcPr>
          <w:p w:rsidR="008039A2" w:rsidRPr="000A3A3B" w:rsidRDefault="008039A2" w:rsidP="008039A2">
            <w:pPr>
              <w:rPr>
                <w:rFonts w:ascii="Calibri" w:hAnsi="Calibri"/>
                <w:sz w:val="22"/>
                <w:szCs w:val="22"/>
              </w:rPr>
            </w:pPr>
          </w:p>
        </w:tc>
      </w:tr>
    </w:tbl>
    <w:p w:rsidR="001772E8" w:rsidRDefault="001772E8" w:rsidP="001A2BF7">
      <w:pPr>
        <w:rPr>
          <w:rFonts w:ascii="Calibri" w:hAnsi="Calibri"/>
          <w:sz w:val="22"/>
          <w:szCs w:val="22"/>
        </w:rPr>
      </w:pPr>
    </w:p>
    <w:p w:rsidR="008039A2" w:rsidRDefault="008039A2" w:rsidP="001A2BF7">
      <w:pPr>
        <w:rPr>
          <w:rFonts w:ascii="Calibri" w:hAnsi="Calibri"/>
          <w:sz w:val="22"/>
          <w:szCs w:val="22"/>
        </w:rPr>
      </w:pPr>
    </w:p>
    <w:sectPr w:rsidR="008039A2" w:rsidSect="002B7A7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A2"/>
    <w:rsid w:val="00006F97"/>
    <w:rsid w:val="0002119B"/>
    <w:rsid w:val="000248B2"/>
    <w:rsid w:val="00071430"/>
    <w:rsid w:val="00097F31"/>
    <w:rsid w:val="000A3A3B"/>
    <w:rsid w:val="0012414F"/>
    <w:rsid w:val="001426B7"/>
    <w:rsid w:val="001431BF"/>
    <w:rsid w:val="001772E8"/>
    <w:rsid w:val="0017779A"/>
    <w:rsid w:val="001A2BF7"/>
    <w:rsid w:val="00244C8A"/>
    <w:rsid w:val="002B7A74"/>
    <w:rsid w:val="0035097F"/>
    <w:rsid w:val="0038795A"/>
    <w:rsid w:val="003A68A2"/>
    <w:rsid w:val="00426FE2"/>
    <w:rsid w:val="004F670C"/>
    <w:rsid w:val="00547600"/>
    <w:rsid w:val="005719EF"/>
    <w:rsid w:val="005E0204"/>
    <w:rsid w:val="0061542C"/>
    <w:rsid w:val="00635482"/>
    <w:rsid w:val="00661DF7"/>
    <w:rsid w:val="007161A6"/>
    <w:rsid w:val="007C0F1F"/>
    <w:rsid w:val="008039A2"/>
    <w:rsid w:val="00841D75"/>
    <w:rsid w:val="00871136"/>
    <w:rsid w:val="00893540"/>
    <w:rsid w:val="008E7143"/>
    <w:rsid w:val="009435BF"/>
    <w:rsid w:val="009D7EC5"/>
    <w:rsid w:val="00A01FDB"/>
    <w:rsid w:val="00A64360"/>
    <w:rsid w:val="00AC5A6C"/>
    <w:rsid w:val="00B41F65"/>
    <w:rsid w:val="00D017DD"/>
    <w:rsid w:val="00D3566A"/>
    <w:rsid w:val="00D52C5B"/>
    <w:rsid w:val="00D577D2"/>
    <w:rsid w:val="00D8551E"/>
    <w:rsid w:val="00DA6104"/>
    <w:rsid w:val="00E91EFD"/>
    <w:rsid w:val="00F66F61"/>
    <w:rsid w:val="00FE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71430"/>
    <w:pPr>
      <w:spacing w:before="100" w:beforeAutospacing="1" w:after="100" w:afterAutospacing="1"/>
      <w:outlineLvl w:val="0"/>
    </w:pPr>
    <w:rPr>
      <w:b/>
      <w:bCs/>
      <w:kern w:val="36"/>
      <w:sz w:val="48"/>
      <w:szCs w:val="48"/>
    </w:rPr>
  </w:style>
  <w:style w:type="paragraph" w:styleId="Heading6">
    <w:name w:val="heading 6"/>
    <w:basedOn w:val="Normal"/>
    <w:qFormat/>
    <w:rsid w:val="0007143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71430"/>
    <w:pPr>
      <w:spacing w:before="100" w:beforeAutospacing="1" w:after="100" w:afterAutospacing="1"/>
      <w:outlineLvl w:val="0"/>
    </w:pPr>
    <w:rPr>
      <w:b/>
      <w:bCs/>
      <w:kern w:val="36"/>
      <w:sz w:val="48"/>
      <w:szCs w:val="48"/>
    </w:rPr>
  </w:style>
  <w:style w:type="paragraph" w:styleId="Heading6">
    <w:name w:val="heading 6"/>
    <w:basedOn w:val="Normal"/>
    <w:qFormat/>
    <w:rsid w:val="0007143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2221">
      <w:bodyDiv w:val="1"/>
      <w:marLeft w:val="0"/>
      <w:marRight w:val="0"/>
      <w:marTop w:val="0"/>
      <w:marBottom w:val="0"/>
      <w:divBdr>
        <w:top w:val="none" w:sz="0" w:space="0" w:color="auto"/>
        <w:left w:val="none" w:sz="0" w:space="0" w:color="auto"/>
        <w:bottom w:val="none" w:sz="0" w:space="0" w:color="auto"/>
        <w:right w:val="none" w:sz="0" w:space="0" w:color="auto"/>
      </w:divBdr>
    </w:div>
    <w:div w:id="13379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ASSERTION</vt:lpstr>
    </vt:vector>
  </TitlesOfParts>
  <Company>Virginia Beach Public Schools</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ASSERTION</dc:title>
  <dc:creator>Virginia Beach City Public Schools</dc:creator>
  <cp:lastModifiedBy>WRSTRAVI</cp:lastModifiedBy>
  <cp:revision>2</cp:revision>
  <cp:lastPrinted>2013-10-09T13:48:00Z</cp:lastPrinted>
  <dcterms:created xsi:type="dcterms:W3CDTF">2013-10-09T14:12:00Z</dcterms:created>
  <dcterms:modified xsi:type="dcterms:W3CDTF">2013-10-09T14:12:00Z</dcterms:modified>
</cp:coreProperties>
</file>