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AP 11</w:t>
      </w:r>
    </w:p>
    <w:p w:rsidR="00233715" w:rsidRDefault="002337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Stravino</w:t>
      </w:r>
    </w:p>
    <w:p w:rsidR="00233715" w:rsidRDefault="00233715" w:rsidP="002337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Poetry Packet</w:t>
      </w:r>
    </w:p>
    <w:p w:rsidR="00233715" w:rsidRDefault="002337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</w:t>
      </w:r>
      <w:r w:rsidR="00AC1597">
        <w:rPr>
          <w:rFonts w:ascii="Times New Roman" w:hAnsi="Times New Roman" w:cs="Times New Roman"/>
          <w:sz w:val="24"/>
        </w:rPr>
        <w:t xml:space="preserve">TPCASTT and </w:t>
      </w:r>
      <w:r>
        <w:rPr>
          <w:rFonts w:ascii="Times New Roman" w:hAnsi="Times New Roman" w:cs="Times New Roman"/>
          <w:sz w:val="24"/>
        </w:rPr>
        <w:t>DIDLS</w:t>
      </w:r>
      <w:r w:rsidR="00AC1597">
        <w:rPr>
          <w:rFonts w:ascii="Times New Roman" w:hAnsi="Times New Roman" w:cs="Times New Roman"/>
          <w:sz w:val="24"/>
        </w:rPr>
        <w:t>, annotate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 following poems, you are to articulate the author’s intended theme and identify the methods used in constructing this theme (argument).</w:t>
      </w:r>
    </w:p>
    <w:p w:rsidR="00233715" w:rsidRDefault="00233715">
      <w:pPr>
        <w:rPr>
          <w:rFonts w:ascii="Times New Roman" w:hAnsi="Times New Roman" w:cs="Times New Roman"/>
          <w:sz w:val="24"/>
        </w:rPr>
      </w:pPr>
    </w:p>
    <w:p w:rsidR="00233715" w:rsidRDefault="00233715" w:rsidP="00233715">
      <w:pPr>
        <w:jc w:val="center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Song of Myself #33</w:t>
      </w:r>
    </w:p>
    <w:p w:rsidR="00372197" w:rsidRDefault="00233715" w:rsidP="002337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WALT WHITMAN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understand the large hearts of heroes,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courage of present times and all times,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How the skipper saw the crowded and rudderless wreck of the steam-ship, and Death chasing it up and down the storm,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How he knuckled tight and gave not back an inch, and was faithful of days and faithful of nights,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And chalk’d in large letters on a board, Be of good cheer, we will not desert you;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How he follow’d with them and tack’d with them three days and would not give it up,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How he saved the drifting company at last,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How the lank loose-gown’d women look’d when boated from the side of their prepared graves,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How the silent old-faced infants and the lifted sick, and the sharp-lipp’d unshaved men;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All this I swallow, it tastes good, I like it well, it becomes mine,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am the man, I suffer’d, I was there.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disdain and calmness of martyrs,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mother of old, condemn’d for a witch, burnt with dry wood, her children gazing on,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hounded slave that flags in the race, leans by the fence, blowing, cover’d with sweat,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twinges that sting like needles his legs and neck, the murderous buckshot and the bullets,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All these I feel or am.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am the hounded slave, I wince at the bite of the dogs,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Hell and despair are upon me, crack and again crack the marksmen,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clutch the rails of the fence, my gore dribs, thinn’d with the ooze of my skin,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fall on the weeds and stones,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riders spur their unwilling horses, haul close,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Taunt my dizzy ears and beat me violently over the head with whip-stocks.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Agonies are one of my changes of garments,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do not ask the wounded person how he feels, I myself become the wounded person,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My hurts turn livid upon me as I lean on a cane and observe.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am the mash’d fireman with breast-bone broken,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Tumbling walls buried me in their debris,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Heat and smoke I inspired, I heard the yelling shouts of my comrades,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heard the distant click of their picks and shovels,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lastRenderedPageBreak/>
        <w:t>They have clear’d the beams away, they tenderly lift me forth.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lie in the night air in my red shirt, the pervading hush is for my sake,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Painless after all I lie exhausted but not so unhappy,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White and beautiful are the faces around me, the heads are bared of their fire-caps,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kneeling crowd fades with the light of the torches.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Distant and dead resuscitate,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They show as the dial or move as the hands of me, I am the clock myself.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am an old artillerist, I tell of my fort’s bombardment,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am there again.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Again the long roll of the drummers,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Again the attacking cannon, mortars,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Again to my listening ears the cannon responsive.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 take part, I see and hear the whole,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cries, curses, roar, the plaudits for well-aim’d shots,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ambulanza slowly passing trailing its red drip,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Workmen searching after damages, making indispensable repairs,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fall of grenades through the rent roof, the fan-shaped explosion,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whizz of limbs, heads, stone, wood, iron, high in the air.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Again gurgles the mouth of my dying general, he furiously waves with his hand,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He gasps through the clot Mind not me—mind—the entrenchments.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Thanatopsis</w:t>
      </w:r>
    </w:p>
    <w:p w:rsidR="00233715" w:rsidRPr="00233715" w:rsidRDefault="00233715" w:rsidP="002337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BY WILLIAM CULLEN BRYANT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     To him who in the love of Nature holds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Communion with her visible forms, she speaks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 various language; for his gayer hours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She has a voice of gladness, and a smile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 eloquence of beauty, and she glides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Into his darker musings, with a mild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 healing sympathy, that steals away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Their sharpness, ere he is aware. When thoughts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Of the last bitter hour come like a blight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Over thy spirit, and sad images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Of the stern agony, and shroud, and pall,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 breathless darkness, and the narrow house,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Make thee to shudder, and grow sick at heart;—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Go forth, under the open sky, and list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To Nature’s teachings, while from all around—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Earth and her waters, and the depths of air—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Comes a still voice—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lastRenderedPageBreak/>
        <w:t xml:space="preserve">                                       Yet a few days, and thee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all-beholding sun shall see no more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In all his course; nor yet in the cold ground,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Where thy pale form was laid, with many tears,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Nor in the embrace of ocean, shall exist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Thy image. Earth, that nourished thee, shall claim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Thy growth, to be resolved to earth again,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And, lost each human trace, surrendering up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Thine individual being, shalt thou go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To mix for ever with the elements,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To be a brother to the insensible rock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 to the sluggish clod, which the rude swain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Turns with his share, and treads upon. The oak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Shall send his roots abroad, and pierce thy mould.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     Yet not to thine eternal resting-place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Shalt thou retire alone, nor couldst thou wish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Couch more magnificent. Thou shalt lie down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With patriarchs of the infant world—with kings,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powerful of the earth—the wise, the good,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Fair forms, and hoary seers of ages past,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All in one mighty sepulchre.   The hills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Rock-ribbed and ancient as the sun,—the vales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Stretching in pensive quietness between;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venerable woods—rivers that move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In majesty, and the complaining brooks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That make the meadows green; and, poured round all,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Old Ocean’s gray and melancholy waste,—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Are but the solemn decorations all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Of the great tomb of man. The golden sun,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planets, all the infinite host of heaven,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Are shining on the sad abodes of death,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Through the still lapse of ages. All that tread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globe are but a handful to the tribes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That slumber in its bosom.—Take the wings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Of morning, pierce the Barcan wilderness,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Or lose thyself in the continuous woods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Where rolls the Oregon, and hears no sound,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Save his own dashings—yet the dead are there: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 millions in those solitudes, since first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flight of years began, have laid them down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In their last sleep—the dead reign there alone.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So shalt thou rest, and what if thou withdraw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In silence from the living, and no friend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Take note of thy departure? All that breathe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Will share thy destiny. The gay will laugh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When thou art gone, the solemn brood of care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lastRenderedPageBreak/>
        <w:t xml:space="preserve">Plod on, and each one as before will chase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His favorite phantom; yet all these shall leave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Their mirth and their employments, and shall come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And make their bed with thee. As the long train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Of ages glide away, the sons of men,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youth in life’s green spring, and he who goes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In the full strength of years, matron and maid,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speechless babe, and the gray-headed man—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Shall one by one be gathered to thy side,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By those, who in their turn shall follow them.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     So live, that when thy summons comes to join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The innumerable caravan, which moves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To that mysterious realm, where each shall take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His chamber in the silent halls of death,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Thou go not, like the quarry-slave at night,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Scourged to his dungeon, but, sustained and soothed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By an unfaltering trust, approach thy grave,   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Like one who wraps the drapery of his couch   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About him, and lies down to pleasant dreams.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 Soul selects her own Society</w:t>
      </w:r>
    </w:p>
    <w:p w:rsidR="00233715" w:rsidRPr="00233715" w:rsidRDefault="00233715" w:rsidP="002337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DICKINSON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 xml:space="preserve"> The Soul selects her own Society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Then — shuts the Door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To her divine Majority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Present no more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Unmoved — she notes the Chariots — pausing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At her low Gate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Unmoved — an Emperor be kneeling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Upon her Mat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I’ve known her — from an ample nation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Choose One —</w:t>
      </w: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Then — close the Valves of her attention —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715">
        <w:rPr>
          <w:rFonts w:ascii="Times New Roman" w:hAnsi="Times New Roman" w:cs="Times New Roman"/>
          <w:sz w:val="24"/>
        </w:rPr>
        <w:t>Like Stone —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3715">
        <w:rPr>
          <w:rFonts w:ascii="Times New Roman" w:hAnsi="Times New Roman" w:cs="Times New Roman"/>
          <w:b/>
          <w:sz w:val="24"/>
        </w:rPr>
        <w:t>Song of Myself #33/Theme: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5016" w:rsidRDefault="00445016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Thanatopsis/Theme:</w:t>
      </w:r>
    </w:p>
    <w:p w:rsidR="00445016" w:rsidRDefault="00445016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5016" w:rsidRDefault="00445016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5016" w:rsidRPr="00233715" w:rsidRDefault="00445016" w:rsidP="002337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Soul selects her own Society/Theme:</w:t>
      </w:r>
    </w:p>
    <w:p w:rsid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715" w:rsidRPr="00233715" w:rsidRDefault="00233715" w:rsidP="0023371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33715" w:rsidRPr="002337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51" w:rsidRDefault="00F56251" w:rsidP="00445016">
      <w:pPr>
        <w:spacing w:after="0" w:line="240" w:lineRule="auto"/>
      </w:pPr>
      <w:r>
        <w:separator/>
      </w:r>
    </w:p>
  </w:endnote>
  <w:endnote w:type="continuationSeparator" w:id="0">
    <w:p w:rsidR="00F56251" w:rsidRDefault="00F56251" w:rsidP="004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17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016" w:rsidRDefault="00445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016" w:rsidRDefault="00445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51" w:rsidRDefault="00F56251" w:rsidP="00445016">
      <w:pPr>
        <w:spacing w:after="0" w:line="240" w:lineRule="auto"/>
      </w:pPr>
      <w:r>
        <w:separator/>
      </w:r>
    </w:p>
  </w:footnote>
  <w:footnote w:type="continuationSeparator" w:id="0">
    <w:p w:rsidR="00F56251" w:rsidRDefault="00F56251" w:rsidP="00445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15"/>
    <w:rsid w:val="00233715"/>
    <w:rsid w:val="00445016"/>
    <w:rsid w:val="00610255"/>
    <w:rsid w:val="008F6C77"/>
    <w:rsid w:val="00AC1597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D00A-DD82-417A-8731-C5C272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16"/>
  </w:style>
  <w:style w:type="paragraph" w:styleId="Footer">
    <w:name w:val="footer"/>
    <w:basedOn w:val="Normal"/>
    <w:link w:val="FooterChar"/>
    <w:uiPriority w:val="99"/>
    <w:unhideWhenUsed/>
    <w:rsid w:val="0044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16"/>
  </w:style>
  <w:style w:type="paragraph" w:styleId="BalloonText">
    <w:name w:val="Balloon Text"/>
    <w:basedOn w:val="Normal"/>
    <w:link w:val="BalloonTextChar"/>
    <w:uiPriority w:val="99"/>
    <w:semiHidden/>
    <w:unhideWhenUsed/>
    <w:rsid w:val="0044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cp:lastPrinted>2016-03-10T11:52:00Z</cp:lastPrinted>
  <dcterms:created xsi:type="dcterms:W3CDTF">2016-03-10T11:40:00Z</dcterms:created>
  <dcterms:modified xsi:type="dcterms:W3CDTF">2016-03-10T12:02:00Z</dcterms:modified>
</cp:coreProperties>
</file>