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BA" w:rsidRPr="00C445BA" w:rsidRDefault="00C445BA">
      <w:pPr>
        <w:rPr>
          <w:rFonts w:ascii="Times New Roman" w:hAnsi="Times New Roman" w:cs="Times New Roman"/>
          <w:sz w:val="20"/>
        </w:rPr>
      </w:pPr>
      <w:r w:rsidRPr="00C445BA">
        <w:rPr>
          <w:rFonts w:ascii="Times New Roman" w:hAnsi="Times New Roman" w:cs="Times New Roman"/>
          <w:sz w:val="20"/>
        </w:rPr>
        <w:t>Directions: Using details to support your position, answer the following prompt. Be sure to support your position.</w:t>
      </w:r>
    </w:p>
    <w:tbl>
      <w:tblPr>
        <w:tblW w:w="15138" w:type="dxa"/>
        <w:tblBorders>
          <w:top w:val="nil"/>
          <w:left w:val="nil"/>
          <w:bottom w:val="nil"/>
          <w:right w:val="nil"/>
        </w:tblBorders>
        <w:tblLayout w:type="fixed"/>
        <w:tblLook w:val="0000" w:firstRow="0" w:lastRow="0" w:firstColumn="0" w:lastColumn="0" w:noHBand="0" w:noVBand="0"/>
      </w:tblPr>
      <w:tblGrid>
        <w:gridCol w:w="15138"/>
      </w:tblGrid>
      <w:tr w:rsidR="00C445BA" w:rsidRPr="00C445BA" w:rsidTr="00C445BA">
        <w:trPr>
          <w:trHeight w:val="438"/>
        </w:trPr>
        <w:tc>
          <w:tcPr>
            <w:tcW w:w="15138" w:type="dxa"/>
          </w:tcPr>
          <w:p w:rsidR="00760885" w:rsidRDefault="00760885" w:rsidP="0076088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610"/>
            </w:tblGrid>
            <w:tr w:rsidR="00760885" w:rsidTr="00760885">
              <w:tblPrEx>
                <w:tblCellMar>
                  <w:top w:w="0" w:type="dxa"/>
                  <w:bottom w:w="0" w:type="dxa"/>
                </w:tblCellMar>
              </w:tblPrEx>
              <w:trPr>
                <w:trHeight w:val="323"/>
              </w:trPr>
              <w:tc>
                <w:tcPr>
                  <w:tcW w:w="11610" w:type="dxa"/>
                </w:tcPr>
                <w:p w:rsidR="00760885" w:rsidRDefault="00760885">
                  <w:pPr>
                    <w:pStyle w:val="Default"/>
                    <w:rPr>
                      <w:sz w:val="20"/>
                      <w:szCs w:val="20"/>
                    </w:rPr>
                  </w:pPr>
                  <w:bookmarkStart w:id="0" w:name="_GoBack"/>
                  <w:r>
                    <w:rPr>
                      <w:b/>
                      <w:bCs/>
                      <w:sz w:val="20"/>
                      <w:szCs w:val="20"/>
                    </w:rPr>
                    <w:t xml:space="preserve">It has been said that a positive attitude is the key to success in life. Do you agree or disagree with this statement about the importance of attitude? Take a position on this issue. Support your response with reasons and specific examples. </w:t>
                  </w:r>
                </w:p>
              </w:tc>
            </w:tr>
            <w:bookmarkEnd w:id="0"/>
          </w:tbl>
          <w:p w:rsidR="00C445BA" w:rsidRPr="00C445BA" w:rsidRDefault="00C445BA" w:rsidP="00C445BA">
            <w:pPr>
              <w:autoSpaceDE w:val="0"/>
              <w:autoSpaceDN w:val="0"/>
              <w:adjustRightInd w:val="0"/>
              <w:spacing w:after="0" w:line="240" w:lineRule="auto"/>
              <w:ind w:right="-2410"/>
              <w:rPr>
                <w:rFonts w:ascii="Arial" w:hAnsi="Arial" w:cs="Arial"/>
                <w:color w:val="000000"/>
                <w:sz w:val="20"/>
                <w:szCs w:val="20"/>
              </w:rPr>
            </w:pPr>
          </w:p>
        </w:tc>
      </w:tr>
    </w:tbl>
    <w:p w:rsidR="00C445BA" w:rsidRDefault="00C445BA" w:rsidP="00C445BA">
      <w:pPr>
        <w:keepNext/>
        <w:spacing w:after="0" w:line="240" w:lineRule="auto"/>
        <w:outlineLvl w:val="2"/>
        <w:rPr>
          <w:rFonts w:ascii="Times New Roman" w:eastAsia="Times New Roman" w:hAnsi="Times New Roman" w:cs="Times New Roman"/>
          <w:b/>
          <w:sz w:val="16"/>
          <w:szCs w:val="20"/>
        </w:rPr>
      </w:pPr>
    </w:p>
    <w:p w:rsidR="00C445BA" w:rsidRPr="00C445BA" w:rsidRDefault="00C445BA" w:rsidP="00C445BA">
      <w:pPr>
        <w:keepNext/>
        <w:spacing w:after="0" w:line="240" w:lineRule="auto"/>
        <w:outlineLvl w:val="2"/>
        <w:rPr>
          <w:rFonts w:ascii="Times New Roman" w:eastAsia="Times New Roman" w:hAnsi="Times New Roman" w:cs="Times New Roman"/>
          <w:b/>
          <w:sz w:val="14"/>
          <w:szCs w:val="20"/>
          <w:u w:val="single"/>
        </w:rPr>
      </w:pPr>
      <w:r w:rsidRPr="00C445BA">
        <w:rPr>
          <w:rFonts w:ascii="Times New Roman" w:eastAsia="Times New Roman" w:hAnsi="Times New Roman" w:cs="Times New Roman"/>
          <w:b/>
          <w:sz w:val="14"/>
          <w:szCs w:val="20"/>
          <w:u w:val="single"/>
        </w:rPr>
        <w:t>EOC Writing Test Composing/Written Expression Rubric</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4: The writer demonstrates consistent, though not necessarily perfect, control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adapts content to audience, purpose, and situation.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effective conclusions.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Addresses counterclaims when appropriate.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precise and relevant evidence (examples, illustrations, reasons, events, and/or details) that suits the intended purpose and audience, clarifies and defends the writer’s position, and fully and clearly elaborates ideas.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sustained and logical manner and exhibits unity by having few if any digressions, maintaining a consistent point of view, using highly effective and purposeful transitions to connect ideas within and across paragraphs, and having a strong lead and closure.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the piece that results from the purposeful variation or repetition of sentence construction for effect, the appropriate subordination of ideas, and/or the effective embedding of modifiers.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highly specific word choice, descriptive language, and selected information that create a purposeful and appropriate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3: The writer demonstrates reasonable, but not consistent, control of the Composing/Written Expression domain’s features. </w:t>
      </w:r>
      <w:r w:rsidRPr="00C445BA">
        <w:rPr>
          <w:rFonts w:ascii="Times New Roman" w:hAnsi="Times New Roman" w:cs="Times New Roman"/>
          <w:b/>
          <w:color w:val="000000"/>
          <w:sz w:val="12"/>
          <w:szCs w:val="20"/>
        </w:rPr>
        <w:t>The writer may control some features of the domain more than others. The writing at this score point level:</w:t>
      </w:r>
      <w:r w:rsidRPr="00C445BA">
        <w:rPr>
          <w:rFonts w:ascii="Times New Roman" w:hAnsi="Times New Roman" w:cs="Times New Roman"/>
          <w:color w:val="000000"/>
          <w:sz w:val="12"/>
          <w:szCs w:val="20"/>
        </w:rPr>
        <w:t xml:space="preserv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generally adapts content to audience, purpose, and situation.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reasonable conclusions.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Attempts to address counterclaims when appropriate.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relevant evidence (examples, illustrations, reasons, events, and/or details) that suits the intended purpose and audience, clarifies and defends the writer’s position, and elaborates ideas, though some thinness or unevenness in elaboration may be present.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logical manner and exhibits unity by having a few minor digressions and/or shifts in point of view, using transitions to connect ideas within and across paragraphs, and having a skillful if not sophisticated lead and closure.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most of the piece that results from some variation of sentence construction, subordination of ideas, and/or embedding of modifiers.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specific word choice, descriptive language, and selected information that create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2: The writer demonstrates inconsistent control of several of the Composing/Written Expression domain’s features, indicating significant weakness.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position, but inconsistently adapts content to audience, purpose, and situation.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draw conclusions.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address counterclaims when appropriate.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limited evidence that suits the intended purpose and audience, clarifies or defends the writer’s position, and elaborates ideas; may be a list of general, underdeveloped statements.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limited or inconsistent manner and may lack unity due to major digressions and/or shifts in point of view, limited or inconsistent use of transitions within and across paragraphs, and a weak or missing lead and/or closure.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an uneven rhythmic flow throughout the piece as a result of a limited variation in sentence construction.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Exhibits inconsistent tone or voice as a result of limited word choice, descriptive language, and/or selected information.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1: The writer demonstrates little or no control of most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focus on a position or to adapt content to audience, purpose, and situation.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draw conclusions.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address counterclaims when appropriate.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little or no evidence that suits the intended purpose and audience or that elaborates ideas.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organize ideas and lacks unity as a result of major digressions and shifts in point of view, the absence of transitions connecting ideas, and no lead and/or closure.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Lacks a rhythmic flow as a result of little or no variation in sentence construction.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Lacks tone and voice as a result of little or no specific word choice, descriptive language, and/or selected information.</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4"/>
          <w:u w:val="single"/>
        </w:rPr>
      </w:pPr>
      <w:r w:rsidRPr="00C445BA">
        <w:rPr>
          <w:rFonts w:ascii="Times New Roman" w:hAnsi="Times New Roman" w:cs="Times New Roman"/>
          <w:b/>
          <w:bCs/>
          <w:color w:val="000000"/>
          <w:sz w:val="14"/>
          <w:u w:val="single"/>
        </w:rPr>
        <w:t>EOC Writing Test Usage/Mechanics Rubric</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4: The writer demonstrates consistent, though not necessarily perfect, control of the Usage and Mechanics domain’s features. The writing at this score point level: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sentence formation, avoiding fragments, run-ons, and comma splices.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3: The writer demonstrates reasonable, though not necessarily consistent, control of the Usage and Mechanics domain’s features. The writer exhibits control which outweighs occasional errors present in the paper. The writing at this score point level: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sentence formation, avoiding fragments, run-ons, and comma splices.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2: The writer demonstrates inconsistent control of several of the Usage and Mechanics domain’s features. Evidence of the author’s knowledge of the domain appears alongside frequent errors. The density and variety of errors outweigh the control present in the paper. The writing at this score point level: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sentence formation, including occasional fragments, run-ons, and comma splices.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1: 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sentence formation, including fragments, run-ons, and comma splices.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mechanics, including punctuation, capitalization, formatting, and spelling. </w:t>
      </w: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4"/>
          <w:szCs w:val="20"/>
        </w:rPr>
        <w:sectPr w:rsidR="00C445BA" w:rsidRPr="00C445BA" w:rsidSect="00C445BA">
          <w:pgSz w:w="15840" w:h="12240" w:orient="landscape"/>
          <w:pgMar w:top="630" w:right="1008" w:bottom="360" w:left="450" w:header="720" w:footer="720" w:gutter="0"/>
          <w:cols w:space="720"/>
          <w:docGrid w:linePitch="360"/>
        </w:sectPr>
      </w:pPr>
    </w:p>
    <w:p w:rsidR="008C3861" w:rsidRDefault="008C3861" w:rsidP="00C445BA">
      <w:pPr>
        <w:autoSpaceDE w:val="0"/>
        <w:autoSpaceDN w:val="0"/>
        <w:adjustRightInd w:val="0"/>
        <w:spacing w:after="0" w:line="240" w:lineRule="auto"/>
      </w:pPr>
    </w:p>
    <w:sectPr w:rsidR="008C3861" w:rsidSect="00C4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97"/>
    <w:multiLevelType w:val="hybridMultilevel"/>
    <w:tmpl w:val="D36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4A"/>
    <w:multiLevelType w:val="hybridMultilevel"/>
    <w:tmpl w:val="592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39C4"/>
    <w:multiLevelType w:val="hybridMultilevel"/>
    <w:tmpl w:val="9AE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4C1F"/>
    <w:multiLevelType w:val="hybridMultilevel"/>
    <w:tmpl w:val="21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368A"/>
    <w:multiLevelType w:val="hybridMultilevel"/>
    <w:tmpl w:val="00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13C6C"/>
    <w:multiLevelType w:val="hybridMultilevel"/>
    <w:tmpl w:val="879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21616"/>
    <w:multiLevelType w:val="hybridMultilevel"/>
    <w:tmpl w:val="19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19CB"/>
    <w:multiLevelType w:val="hybridMultilevel"/>
    <w:tmpl w:val="524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A"/>
    <w:rsid w:val="00760885"/>
    <w:rsid w:val="008C3861"/>
    <w:rsid w:val="00A7720D"/>
    <w:rsid w:val="00C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 w:type="paragraph" w:customStyle="1" w:styleId="Default">
    <w:name w:val="Default"/>
    <w:rsid w:val="0076088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2013-02-26T11:42:00Z</cp:lastPrinted>
  <dcterms:created xsi:type="dcterms:W3CDTF">2013-02-26T11:43:00Z</dcterms:created>
  <dcterms:modified xsi:type="dcterms:W3CDTF">2013-02-26T11:43:00Z</dcterms:modified>
</cp:coreProperties>
</file>